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6BE" w:rsidRDefault="002516BE" w:rsidP="005808C5">
      <w:pPr>
        <w:pStyle w:val="a5"/>
        <w:spacing w:before="240" w:after="120"/>
        <w:jc w:val="center"/>
        <w:rPr>
          <w:rFonts w:ascii="Arial" w:hAnsi="Arial" w:cs="Arial"/>
        </w:rPr>
      </w:pPr>
      <w:r>
        <w:rPr>
          <w:rFonts w:ascii="Arial" w:hAnsi="Arial" w:cs="Arial"/>
        </w:rPr>
        <w:t>ВНУ</w:t>
      </w:r>
      <w:r w:rsidRPr="000028D7">
        <w:rPr>
          <w:rFonts w:ascii="Arial" w:hAnsi="Arial" w:cs="Arial"/>
        </w:rPr>
        <w:t>ТРЕННЯЯ ТОРГОВЛЯ</w:t>
      </w:r>
      <w:r w:rsidRPr="00491516">
        <w:rPr>
          <w:rFonts w:ascii="Arial" w:hAnsi="Arial" w:cs="Arial"/>
        </w:rPr>
        <w:t xml:space="preserve"> </w:t>
      </w:r>
    </w:p>
    <w:p w:rsidR="002516BE" w:rsidRPr="00AD763D" w:rsidRDefault="002516BE" w:rsidP="003607F2">
      <w:pPr>
        <w:pStyle w:val="a5"/>
        <w:spacing w:before="240" w:after="120"/>
        <w:jc w:val="center"/>
        <w:rPr>
          <w:rFonts w:ascii="Arial" w:hAnsi="Arial" w:cs="Arial"/>
        </w:rPr>
      </w:pPr>
      <w:bookmarkStart w:id="0" w:name="_GoBack"/>
      <w:bookmarkEnd w:id="0"/>
      <w:r w:rsidRPr="00AD763D">
        <w:rPr>
          <w:rFonts w:ascii="Arial" w:hAnsi="Arial" w:cs="Arial"/>
        </w:rPr>
        <w:t>Розничный товарооборот по городам и районам</w:t>
      </w:r>
    </w:p>
    <w:tbl>
      <w:tblPr>
        <w:tblW w:w="90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366"/>
        <w:gridCol w:w="2367"/>
        <w:gridCol w:w="2367"/>
      </w:tblGrid>
      <w:tr w:rsidR="004F5FFD" w:rsidRPr="00974873" w:rsidTr="00B03DA0">
        <w:trPr>
          <w:cantSplit/>
          <w:trHeight w:val="80"/>
        </w:trPr>
        <w:tc>
          <w:tcPr>
            <w:tcW w:w="1985" w:type="dxa"/>
            <w:vMerge w:val="restart"/>
            <w:vAlign w:val="center"/>
          </w:tcPr>
          <w:p w:rsidR="004F5FFD" w:rsidRPr="00692CDE" w:rsidRDefault="004F5FFD" w:rsidP="00F25F61">
            <w:pPr>
              <w:spacing w:before="60" w:after="60" w:line="220" w:lineRule="exact"/>
              <w:jc w:val="center"/>
              <w:rPr>
                <w:sz w:val="22"/>
                <w:szCs w:val="22"/>
              </w:rPr>
            </w:pPr>
          </w:p>
        </w:tc>
        <w:tc>
          <w:tcPr>
            <w:tcW w:w="2366" w:type="dxa"/>
            <w:vMerge w:val="restart"/>
            <w:tcBorders>
              <w:top w:val="single" w:sz="4" w:space="0" w:color="auto"/>
              <w:left w:val="single" w:sz="4" w:space="0" w:color="auto"/>
              <w:bottom w:val="single" w:sz="4" w:space="0" w:color="auto"/>
              <w:right w:val="single" w:sz="4" w:space="0" w:color="auto"/>
            </w:tcBorders>
          </w:tcPr>
          <w:p w:rsidR="004F5FFD" w:rsidRDefault="004F5FFD" w:rsidP="000948DA">
            <w:pPr>
              <w:spacing w:before="60" w:after="60" w:line="220" w:lineRule="exact"/>
              <w:ind w:left="-57" w:right="-57"/>
              <w:jc w:val="center"/>
              <w:rPr>
                <w:sz w:val="22"/>
                <w:szCs w:val="22"/>
              </w:rPr>
            </w:pPr>
            <w:r>
              <w:rPr>
                <w:sz w:val="22"/>
                <w:szCs w:val="22"/>
              </w:rPr>
              <w:t>Январь-август</w:t>
            </w:r>
            <w:r>
              <w:rPr>
                <w:sz w:val="22"/>
                <w:szCs w:val="22"/>
              </w:rPr>
              <w:br/>
              <w:t>2023 г.,</w:t>
            </w:r>
            <w:r>
              <w:rPr>
                <w:sz w:val="22"/>
                <w:szCs w:val="22"/>
              </w:rPr>
              <w:br/>
              <w:t>млн. руб.</w:t>
            </w:r>
            <w:r>
              <w:rPr>
                <w:sz w:val="22"/>
                <w:szCs w:val="22"/>
              </w:rPr>
              <w:br/>
              <w:t xml:space="preserve">(в текущих </w:t>
            </w:r>
            <w:r>
              <w:rPr>
                <w:sz w:val="22"/>
                <w:szCs w:val="22"/>
              </w:rPr>
              <w:br/>
              <w:t>ценах)</w:t>
            </w:r>
          </w:p>
        </w:tc>
        <w:tc>
          <w:tcPr>
            <w:tcW w:w="4734" w:type="dxa"/>
            <w:gridSpan w:val="2"/>
            <w:tcBorders>
              <w:top w:val="single" w:sz="4" w:space="0" w:color="auto"/>
              <w:left w:val="single" w:sz="4" w:space="0" w:color="auto"/>
              <w:bottom w:val="single" w:sz="4" w:space="0" w:color="auto"/>
              <w:right w:val="single" w:sz="4" w:space="0" w:color="auto"/>
            </w:tcBorders>
          </w:tcPr>
          <w:p w:rsidR="004F5FFD" w:rsidRDefault="004F5FFD" w:rsidP="00F25F61">
            <w:pPr>
              <w:spacing w:before="60" w:after="60" w:line="220" w:lineRule="exact"/>
              <w:jc w:val="center"/>
              <w:rPr>
                <w:sz w:val="22"/>
                <w:szCs w:val="22"/>
                <w:u w:val="single"/>
              </w:rPr>
            </w:pPr>
            <w:r>
              <w:rPr>
                <w:sz w:val="22"/>
                <w:szCs w:val="22"/>
              </w:rPr>
              <w:t>В сопоставимых ценах</w:t>
            </w:r>
          </w:p>
        </w:tc>
      </w:tr>
      <w:tr w:rsidR="004F5FFD" w:rsidRPr="00974873" w:rsidTr="004F5FFD">
        <w:trPr>
          <w:cantSplit/>
          <w:trHeight w:val="252"/>
        </w:trPr>
        <w:tc>
          <w:tcPr>
            <w:tcW w:w="1985" w:type="dxa"/>
            <w:vMerge/>
            <w:vAlign w:val="center"/>
          </w:tcPr>
          <w:p w:rsidR="004F5FFD" w:rsidRPr="00692CDE" w:rsidRDefault="004F5FFD" w:rsidP="00F25F61">
            <w:pPr>
              <w:spacing w:before="60" w:after="60" w:line="220" w:lineRule="exact"/>
              <w:jc w:val="center"/>
              <w:rPr>
                <w:sz w:val="22"/>
                <w:szCs w:val="22"/>
              </w:rPr>
            </w:pPr>
          </w:p>
        </w:tc>
        <w:tc>
          <w:tcPr>
            <w:tcW w:w="2366" w:type="dxa"/>
            <w:vMerge/>
            <w:tcBorders>
              <w:top w:val="single" w:sz="4" w:space="0" w:color="auto"/>
              <w:left w:val="single" w:sz="4" w:space="0" w:color="auto"/>
              <w:bottom w:val="single" w:sz="4" w:space="0" w:color="auto"/>
              <w:right w:val="single" w:sz="4" w:space="0" w:color="auto"/>
            </w:tcBorders>
            <w:vAlign w:val="center"/>
          </w:tcPr>
          <w:p w:rsidR="004F5FFD" w:rsidRPr="00C26690" w:rsidRDefault="004F5FFD" w:rsidP="00F25F61">
            <w:pPr>
              <w:spacing w:before="60" w:after="60" w:line="220" w:lineRule="exact"/>
              <w:jc w:val="center"/>
              <w:rPr>
                <w:sz w:val="22"/>
                <w:szCs w:val="22"/>
              </w:rPr>
            </w:pPr>
          </w:p>
        </w:tc>
        <w:tc>
          <w:tcPr>
            <w:tcW w:w="2367" w:type="dxa"/>
            <w:tcBorders>
              <w:top w:val="single" w:sz="4" w:space="0" w:color="auto"/>
              <w:left w:val="single" w:sz="4" w:space="0" w:color="auto"/>
              <w:bottom w:val="single" w:sz="4" w:space="0" w:color="auto"/>
              <w:right w:val="single" w:sz="4" w:space="0" w:color="auto"/>
            </w:tcBorders>
          </w:tcPr>
          <w:p w:rsidR="004F5FFD" w:rsidRPr="00C26690" w:rsidRDefault="004F5FFD" w:rsidP="000948DA">
            <w:pPr>
              <w:spacing w:before="60" w:after="60" w:line="220" w:lineRule="exact"/>
              <w:ind w:left="-340" w:right="-340"/>
              <w:jc w:val="center"/>
              <w:rPr>
                <w:sz w:val="22"/>
                <w:szCs w:val="22"/>
              </w:rPr>
            </w:pPr>
            <w:r>
              <w:rPr>
                <w:sz w:val="22"/>
                <w:szCs w:val="22"/>
              </w:rPr>
              <w:t>январь-август</w:t>
            </w:r>
            <w:r>
              <w:rPr>
                <w:sz w:val="22"/>
                <w:szCs w:val="22"/>
              </w:rPr>
              <w:br/>
              <w:t xml:space="preserve">2023 г. </w:t>
            </w:r>
            <w:r>
              <w:rPr>
                <w:sz w:val="22"/>
                <w:szCs w:val="22"/>
              </w:rPr>
              <w:br/>
            </w:r>
            <w:proofErr w:type="gramStart"/>
            <w:r>
              <w:rPr>
                <w:bCs/>
                <w:sz w:val="22"/>
                <w:szCs w:val="22"/>
              </w:rPr>
              <w:t>в</w:t>
            </w:r>
            <w:proofErr w:type="gramEnd"/>
            <w:r>
              <w:rPr>
                <w:bCs/>
                <w:sz w:val="22"/>
                <w:szCs w:val="22"/>
              </w:rPr>
              <w:t xml:space="preserve"> % </w:t>
            </w:r>
            <w:proofErr w:type="gramStart"/>
            <w:r>
              <w:rPr>
                <w:bCs/>
                <w:sz w:val="22"/>
                <w:szCs w:val="22"/>
              </w:rPr>
              <w:t>к</w:t>
            </w:r>
            <w:proofErr w:type="gramEnd"/>
            <w:r>
              <w:rPr>
                <w:bCs/>
                <w:sz w:val="22"/>
                <w:szCs w:val="22"/>
              </w:rPr>
              <w:t xml:space="preserve"> </w:t>
            </w:r>
            <w:r>
              <w:rPr>
                <w:bCs/>
                <w:sz w:val="22"/>
                <w:szCs w:val="22"/>
              </w:rPr>
              <w:br/>
            </w:r>
            <w:r>
              <w:rPr>
                <w:sz w:val="22"/>
                <w:szCs w:val="22"/>
              </w:rPr>
              <w:t>январю-августу</w:t>
            </w:r>
            <w:r>
              <w:rPr>
                <w:bCs/>
                <w:sz w:val="22"/>
                <w:szCs w:val="22"/>
              </w:rPr>
              <w:br/>
              <w:t>2022 г.</w:t>
            </w:r>
          </w:p>
        </w:tc>
        <w:tc>
          <w:tcPr>
            <w:tcW w:w="2367" w:type="dxa"/>
            <w:tcBorders>
              <w:top w:val="single" w:sz="4" w:space="0" w:color="auto"/>
              <w:left w:val="single" w:sz="4" w:space="0" w:color="auto"/>
              <w:bottom w:val="single" w:sz="4" w:space="0" w:color="auto"/>
              <w:right w:val="single" w:sz="4" w:space="0" w:color="auto"/>
            </w:tcBorders>
          </w:tcPr>
          <w:p w:rsidR="004F5FFD" w:rsidRPr="00C26690" w:rsidRDefault="004F5FFD" w:rsidP="000948DA">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январь-август</w:t>
            </w:r>
            <w:r>
              <w:rPr>
                <w:sz w:val="22"/>
                <w:szCs w:val="22"/>
              </w:rPr>
              <w:br/>
              <w:t xml:space="preserve">2022 г. </w:t>
            </w:r>
            <w:r>
              <w:rPr>
                <w:sz w:val="22"/>
                <w:szCs w:val="22"/>
              </w:rPr>
              <w:br/>
            </w:r>
            <w:proofErr w:type="gramStart"/>
            <w:r>
              <w:rPr>
                <w:bCs/>
                <w:sz w:val="22"/>
                <w:szCs w:val="22"/>
              </w:rPr>
              <w:t>в</w:t>
            </w:r>
            <w:proofErr w:type="gramEnd"/>
            <w:r>
              <w:rPr>
                <w:bCs/>
                <w:sz w:val="22"/>
                <w:szCs w:val="22"/>
              </w:rPr>
              <w:t xml:space="preserve"> % </w:t>
            </w:r>
            <w:proofErr w:type="gramStart"/>
            <w:r>
              <w:rPr>
                <w:bCs/>
                <w:sz w:val="22"/>
                <w:szCs w:val="22"/>
              </w:rPr>
              <w:t>к</w:t>
            </w:r>
            <w:proofErr w:type="gramEnd"/>
            <w:r>
              <w:rPr>
                <w:bCs/>
                <w:sz w:val="22"/>
                <w:szCs w:val="22"/>
              </w:rPr>
              <w:t xml:space="preserve"> </w:t>
            </w:r>
            <w:r>
              <w:rPr>
                <w:bCs/>
                <w:sz w:val="22"/>
                <w:szCs w:val="22"/>
              </w:rPr>
              <w:br/>
            </w:r>
            <w:r>
              <w:rPr>
                <w:sz w:val="22"/>
                <w:szCs w:val="22"/>
              </w:rPr>
              <w:t>январю-августу</w:t>
            </w:r>
            <w:r>
              <w:rPr>
                <w:bCs/>
                <w:sz w:val="22"/>
                <w:szCs w:val="22"/>
              </w:rPr>
              <w:br/>
              <w:t>2021 г.</w:t>
            </w:r>
          </w:p>
        </w:tc>
      </w:tr>
      <w:tr w:rsidR="004F5FFD" w:rsidRPr="005B0D59" w:rsidTr="004F5FFD">
        <w:trPr>
          <w:cantSplit/>
          <w:trHeight w:val="70"/>
        </w:trPr>
        <w:tc>
          <w:tcPr>
            <w:tcW w:w="1985" w:type="dxa"/>
            <w:tcBorders>
              <w:bottom w:val="nil"/>
            </w:tcBorders>
            <w:vAlign w:val="bottom"/>
          </w:tcPr>
          <w:p w:rsidR="004F5FFD" w:rsidRPr="006A62E5" w:rsidRDefault="004F5FFD" w:rsidP="004F5FFD">
            <w:pPr>
              <w:spacing w:before="90" w:after="110"/>
              <w:rPr>
                <w:b/>
                <w:sz w:val="22"/>
                <w:szCs w:val="22"/>
              </w:rPr>
            </w:pPr>
            <w:r w:rsidRPr="006A62E5">
              <w:rPr>
                <w:b/>
                <w:sz w:val="22"/>
                <w:szCs w:val="22"/>
              </w:rPr>
              <w:t>Всего по области</w:t>
            </w:r>
          </w:p>
        </w:tc>
        <w:tc>
          <w:tcPr>
            <w:tcW w:w="2366" w:type="dxa"/>
            <w:tcBorders>
              <w:top w:val="single" w:sz="4" w:space="0" w:color="auto"/>
              <w:left w:val="single" w:sz="4" w:space="0" w:color="auto"/>
              <w:bottom w:val="nil"/>
              <w:right w:val="single" w:sz="4" w:space="0" w:color="auto"/>
            </w:tcBorders>
            <w:vAlign w:val="center"/>
          </w:tcPr>
          <w:p w:rsidR="004F5FFD" w:rsidRPr="007902AD" w:rsidRDefault="004F5FFD" w:rsidP="004F5FFD">
            <w:pPr>
              <w:tabs>
                <w:tab w:val="left" w:pos="1310"/>
              </w:tabs>
              <w:spacing w:before="100" w:after="110" w:line="230" w:lineRule="exact"/>
              <w:ind w:right="794"/>
              <w:jc w:val="right"/>
              <w:rPr>
                <w:b/>
                <w:sz w:val="22"/>
                <w:szCs w:val="22"/>
              </w:rPr>
            </w:pPr>
            <w:r>
              <w:rPr>
                <w:b/>
                <w:sz w:val="22"/>
                <w:szCs w:val="22"/>
              </w:rPr>
              <w:t>4 242,6</w:t>
            </w:r>
          </w:p>
        </w:tc>
        <w:tc>
          <w:tcPr>
            <w:tcW w:w="2367" w:type="dxa"/>
            <w:tcBorders>
              <w:bottom w:val="nil"/>
            </w:tcBorders>
            <w:shd w:val="clear" w:color="auto" w:fill="auto"/>
            <w:vAlign w:val="center"/>
          </w:tcPr>
          <w:p w:rsidR="004F5FFD" w:rsidRPr="002A599A" w:rsidRDefault="004F5FFD" w:rsidP="004F5FFD">
            <w:pPr>
              <w:tabs>
                <w:tab w:val="left" w:pos="912"/>
              </w:tabs>
              <w:spacing w:before="100" w:after="110" w:line="230" w:lineRule="exact"/>
              <w:ind w:right="794"/>
              <w:jc w:val="right"/>
              <w:rPr>
                <w:b/>
                <w:sz w:val="22"/>
                <w:szCs w:val="22"/>
              </w:rPr>
            </w:pPr>
            <w:r>
              <w:rPr>
                <w:b/>
                <w:sz w:val="22"/>
                <w:szCs w:val="22"/>
              </w:rPr>
              <w:t>104,3</w:t>
            </w:r>
          </w:p>
        </w:tc>
        <w:tc>
          <w:tcPr>
            <w:tcW w:w="2367" w:type="dxa"/>
            <w:tcBorders>
              <w:bottom w:val="nil"/>
            </w:tcBorders>
            <w:shd w:val="clear" w:color="auto" w:fill="auto"/>
            <w:vAlign w:val="center"/>
          </w:tcPr>
          <w:p w:rsidR="004F5FFD" w:rsidRPr="0061150E" w:rsidRDefault="004F5FFD" w:rsidP="004F5FFD">
            <w:pPr>
              <w:tabs>
                <w:tab w:val="left" w:pos="912"/>
              </w:tabs>
              <w:spacing w:before="100" w:after="110" w:line="220" w:lineRule="exact"/>
              <w:ind w:right="794"/>
              <w:jc w:val="right"/>
              <w:rPr>
                <w:b/>
                <w:sz w:val="22"/>
                <w:szCs w:val="22"/>
              </w:rPr>
            </w:pPr>
            <w:r>
              <w:rPr>
                <w:b/>
                <w:sz w:val="22"/>
                <w:szCs w:val="22"/>
              </w:rPr>
              <w:t>98,0</w:t>
            </w:r>
          </w:p>
        </w:tc>
      </w:tr>
      <w:tr w:rsidR="004F5FFD" w:rsidRPr="00974873" w:rsidTr="004F5FFD">
        <w:trPr>
          <w:cantSplit/>
          <w:trHeight w:val="151"/>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г</w:t>
            </w:r>
            <w:proofErr w:type="gramStart"/>
            <w:r w:rsidRPr="006A62E5">
              <w:rPr>
                <w:sz w:val="22"/>
                <w:szCs w:val="22"/>
              </w:rPr>
              <w:t>.М</w:t>
            </w:r>
            <w:proofErr w:type="gramEnd"/>
            <w:r w:rsidRPr="006A62E5">
              <w:rPr>
                <w:sz w:val="22"/>
                <w:szCs w:val="22"/>
              </w:rPr>
              <w:t>огилев</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1 865,8</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104,9</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98,5</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г</w:t>
            </w:r>
            <w:proofErr w:type="gramStart"/>
            <w:r w:rsidRPr="006A62E5">
              <w:rPr>
                <w:sz w:val="22"/>
                <w:szCs w:val="22"/>
              </w:rPr>
              <w:t>.Б</w:t>
            </w:r>
            <w:proofErr w:type="gramEnd"/>
            <w:r w:rsidRPr="006A62E5">
              <w:rPr>
                <w:sz w:val="22"/>
                <w:szCs w:val="22"/>
              </w:rPr>
              <w:t>обруйск</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943,1</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104,7</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99,7</w:t>
            </w:r>
          </w:p>
        </w:tc>
      </w:tr>
      <w:tr w:rsidR="004F5FFD" w:rsidRPr="00974873" w:rsidTr="004F5FFD">
        <w:trPr>
          <w:cantSplit/>
          <w:trHeight w:val="175"/>
        </w:trPr>
        <w:tc>
          <w:tcPr>
            <w:tcW w:w="1985" w:type="dxa"/>
            <w:tcBorders>
              <w:top w:val="nil"/>
              <w:bottom w:val="nil"/>
            </w:tcBorders>
            <w:vAlign w:val="bottom"/>
          </w:tcPr>
          <w:p w:rsidR="004F5FFD" w:rsidRPr="006A62E5" w:rsidRDefault="004F5FFD" w:rsidP="004F5FFD">
            <w:pPr>
              <w:spacing w:before="90" w:after="110"/>
              <w:ind w:left="397"/>
              <w:rPr>
                <w:sz w:val="22"/>
                <w:szCs w:val="22"/>
              </w:rPr>
            </w:pPr>
            <w:r w:rsidRPr="006A62E5">
              <w:rPr>
                <w:sz w:val="22"/>
                <w:szCs w:val="22"/>
              </w:rPr>
              <w:t>районы:</w:t>
            </w:r>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Белыничский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58,1</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103,6</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100,2</w:t>
            </w:r>
          </w:p>
        </w:tc>
      </w:tr>
      <w:tr w:rsidR="004F5FFD" w:rsidRPr="00974873" w:rsidTr="004F5FFD">
        <w:trPr>
          <w:cantSplit/>
          <w:trHeight w:val="233"/>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Бобруйский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37,6</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 w:val="left" w:pos="1479"/>
              </w:tabs>
              <w:spacing w:before="100" w:after="110" w:line="230" w:lineRule="exact"/>
              <w:ind w:right="794"/>
              <w:jc w:val="right"/>
              <w:rPr>
                <w:sz w:val="22"/>
                <w:szCs w:val="22"/>
              </w:rPr>
            </w:pPr>
            <w:r>
              <w:rPr>
                <w:sz w:val="22"/>
                <w:szCs w:val="22"/>
              </w:rPr>
              <w:t>100,9</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 w:val="left" w:pos="1479"/>
              </w:tabs>
              <w:spacing w:before="100" w:after="110" w:line="220" w:lineRule="exact"/>
              <w:ind w:right="794"/>
              <w:jc w:val="right"/>
              <w:rPr>
                <w:sz w:val="22"/>
                <w:szCs w:val="22"/>
              </w:rPr>
            </w:pPr>
            <w:r>
              <w:rPr>
                <w:sz w:val="22"/>
                <w:szCs w:val="22"/>
              </w:rPr>
              <w:t>101,8</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r w:rsidRPr="006A62E5">
              <w:rPr>
                <w:sz w:val="22"/>
                <w:szCs w:val="22"/>
              </w:rPr>
              <w:t>Быховский</w:t>
            </w:r>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93,0</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101,3</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99,8</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Глусский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40,5</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104,2</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99,0</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r w:rsidRPr="006A62E5">
              <w:rPr>
                <w:sz w:val="22"/>
                <w:szCs w:val="22"/>
              </w:rPr>
              <w:t>Горецкий</w:t>
            </w:r>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138,8</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106,1</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96,0</w:t>
            </w:r>
          </w:p>
        </w:tc>
      </w:tr>
      <w:tr w:rsidR="004F5FFD" w:rsidRPr="00974873" w:rsidTr="004F5FFD">
        <w:trPr>
          <w:cantSplit/>
          <w:trHeight w:val="80"/>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Дрибинский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27,1</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98,2</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97,4</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r w:rsidRPr="006A62E5">
              <w:rPr>
                <w:sz w:val="22"/>
                <w:szCs w:val="22"/>
              </w:rPr>
              <w:t>Кировский</w:t>
            </w:r>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50,2</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106,7</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99,4</w:t>
            </w:r>
          </w:p>
        </w:tc>
      </w:tr>
      <w:tr w:rsidR="004F5FFD" w:rsidRPr="00974873" w:rsidTr="004F5FFD">
        <w:trPr>
          <w:cantSplit/>
          <w:trHeight w:val="80"/>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Климовичский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72,8</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102,3</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96,0</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Кличевский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44,5</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97,7</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99,1</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Костюковичский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74,8</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104,8</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99,3</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r w:rsidRPr="006A62E5">
              <w:rPr>
                <w:sz w:val="22"/>
                <w:szCs w:val="22"/>
              </w:rPr>
              <w:t>Краснопольский</w:t>
            </w:r>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26,2</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95,5</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96,2</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r w:rsidRPr="006A62E5">
              <w:rPr>
                <w:sz w:val="22"/>
                <w:szCs w:val="22"/>
              </w:rPr>
              <w:t>Кричевский</w:t>
            </w:r>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116,1</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105,5</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98,9</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Круглянский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39,9</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106,1</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101,9</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r w:rsidRPr="006A62E5">
              <w:rPr>
                <w:sz w:val="22"/>
                <w:szCs w:val="22"/>
              </w:rPr>
              <w:t>Могилевский</w:t>
            </w:r>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107,1</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 w:val="left" w:pos="1479"/>
              </w:tabs>
              <w:spacing w:before="100" w:after="110" w:line="230" w:lineRule="exact"/>
              <w:ind w:right="794"/>
              <w:jc w:val="right"/>
              <w:rPr>
                <w:sz w:val="22"/>
                <w:szCs w:val="22"/>
              </w:rPr>
            </w:pPr>
            <w:r>
              <w:rPr>
                <w:sz w:val="22"/>
                <w:szCs w:val="22"/>
              </w:rPr>
              <w:t>102,7</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 w:val="left" w:pos="1479"/>
              </w:tabs>
              <w:spacing w:before="100" w:after="110" w:line="220" w:lineRule="exact"/>
              <w:ind w:right="794"/>
              <w:jc w:val="right"/>
              <w:rPr>
                <w:sz w:val="22"/>
                <w:szCs w:val="22"/>
              </w:rPr>
            </w:pPr>
            <w:r>
              <w:rPr>
                <w:sz w:val="22"/>
                <w:szCs w:val="22"/>
              </w:rPr>
              <w:t>100,4</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r w:rsidRPr="006A62E5">
              <w:rPr>
                <w:sz w:val="22"/>
                <w:szCs w:val="22"/>
              </w:rPr>
              <w:t>Мстиславский</w:t>
            </w:r>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66,1</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103,7</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97,6</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Осиповичский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189,7</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105,9</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98,0</w:t>
            </w:r>
          </w:p>
        </w:tc>
      </w:tr>
      <w:tr w:rsidR="004F5FFD" w:rsidRPr="00974873" w:rsidTr="004F5FFD">
        <w:trPr>
          <w:cantSplit/>
          <w:trHeight w:val="70"/>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Славгородский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38,8</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104,9</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93,9</w:t>
            </w:r>
          </w:p>
        </w:tc>
      </w:tr>
      <w:tr w:rsidR="004F5FFD" w:rsidRPr="00974873" w:rsidTr="004F5FFD">
        <w:trPr>
          <w:cantSplit/>
          <w:trHeight w:val="80"/>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Хотимский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25,0</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92,4</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108,1</w:t>
            </w:r>
          </w:p>
        </w:tc>
      </w:tr>
      <w:tr w:rsidR="004F5FFD" w:rsidRPr="00974873" w:rsidTr="004F5FFD">
        <w:trPr>
          <w:cantSplit/>
        </w:trPr>
        <w:tc>
          <w:tcPr>
            <w:tcW w:w="1985" w:type="dxa"/>
            <w:tcBorders>
              <w:top w:val="nil"/>
              <w:bottom w:val="nil"/>
            </w:tcBorders>
            <w:vAlign w:val="bottom"/>
          </w:tcPr>
          <w:p w:rsidR="004F5FFD" w:rsidRPr="006A62E5" w:rsidRDefault="004F5FFD" w:rsidP="004F5FFD">
            <w:pPr>
              <w:spacing w:before="90" w:after="110"/>
              <w:ind w:left="113"/>
              <w:rPr>
                <w:sz w:val="22"/>
                <w:szCs w:val="22"/>
              </w:rPr>
            </w:pPr>
            <w:r w:rsidRPr="006A62E5">
              <w:rPr>
                <w:sz w:val="22"/>
                <w:szCs w:val="22"/>
              </w:rPr>
              <w:t>Чаусский</w:t>
            </w:r>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52,4</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103,2</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98,0</w:t>
            </w:r>
          </w:p>
        </w:tc>
      </w:tr>
      <w:tr w:rsidR="004F5FFD" w:rsidRPr="00974873" w:rsidTr="004F5FFD">
        <w:trPr>
          <w:cantSplit/>
          <w:trHeight w:val="80"/>
        </w:trPr>
        <w:tc>
          <w:tcPr>
            <w:tcW w:w="1985" w:type="dxa"/>
            <w:tcBorders>
              <w:top w:val="nil"/>
              <w:bottom w:val="nil"/>
            </w:tcBorders>
            <w:vAlign w:val="bottom"/>
          </w:tcPr>
          <w:p w:rsidR="004F5FFD" w:rsidRPr="006A62E5" w:rsidRDefault="004F5FFD" w:rsidP="004F5FFD">
            <w:pPr>
              <w:spacing w:before="90" w:after="110"/>
              <w:ind w:left="113"/>
              <w:rPr>
                <w:sz w:val="22"/>
                <w:szCs w:val="22"/>
              </w:rPr>
            </w:pPr>
            <w:proofErr w:type="spellStart"/>
            <w:r w:rsidRPr="006A62E5">
              <w:rPr>
                <w:sz w:val="22"/>
                <w:szCs w:val="22"/>
              </w:rPr>
              <w:t>Чериковский</w:t>
            </w:r>
            <w:proofErr w:type="spellEnd"/>
          </w:p>
        </w:tc>
        <w:tc>
          <w:tcPr>
            <w:tcW w:w="2366" w:type="dxa"/>
            <w:tcBorders>
              <w:top w:val="nil"/>
              <w:left w:val="single" w:sz="4" w:space="0" w:color="auto"/>
              <w:bottom w:val="nil"/>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42,2</w:t>
            </w:r>
          </w:p>
        </w:tc>
        <w:tc>
          <w:tcPr>
            <w:tcW w:w="2367" w:type="dxa"/>
            <w:tcBorders>
              <w:top w:val="nil"/>
              <w:bottom w:val="nil"/>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102,1</w:t>
            </w:r>
          </w:p>
        </w:tc>
        <w:tc>
          <w:tcPr>
            <w:tcW w:w="2367" w:type="dxa"/>
            <w:tcBorders>
              <w:top w:val="nil"/>
              <w:bottom w:val="nil"/>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99,1</w:t>
            </w:r>
          </w:p>
        </w:tc>
      </w:tr>
      <w:tr w:rsidR="004F5FFD" w:rsidRPr="00974873" w:rsidTr="004F5FFD">
        <w:trPr>
          <w:cantSplit/>
          <w:trHeight w:val="425"/>
        </w:trPr>
        <w:tc>
          <w:tcPr>
            <w:tcW w:w="1985" w:type="dxa"/>
            <w:tcBorders>
              <w:top w:val="nil"/>
              <w:bottom w:val="double" w:sz="4" w:space="0" w:color="auto"/>
            </w:tcBorders>
            <w:vAlign w:val="bottom"/>
          </w:tcPr>
          <w:p w:rsidR="004F5FFD" w:rsidRPr="006A62E5" w:rsidRDefault="004F5FFD" w:rsidP="004F5FFD">
            <w:pPr>
              <w:spacing w:before="90" w:after="110"/>
              <w:ind w:left="113"/>
              <w:rPr>
                <w:sz w:val="22"/>
                <w:szCs w:val="22"/>
              </w:rPr>
            </w:pPr>
            <w:r w:rsidRPr="006A62E5">
              <w:rPr>
                <w:sz w:val="22"/>
                <w:szCs w:val="22"/>
              </w:rPr>
              <w:t>Шкловский</w:t>
            </w:r>
          </w:p>
        </w:tc>
        <w:tc>
          <w:tcPr>
            <w:tcW w:w="2366" w:type="dxa"/>
            <w:tcBorders>
              <w:top w:val="nil"/>
              <w:left w:val="single" w:sz="4" w:space="0" w:color="auto"/>
              <w:bottom w:val="double" w:sz="4" w:space="0" w:color="auto"/>
              <w:right w:val="single" w:sz="4" w:space="0" w:color="auto"/>
            </w:tcBorders>
            <w:vAlign w:val="center"/>
          </w:tcPr>
          <w:p w:rsidR="004F5FFD" w:rsidRPr="007902AD" w:rsidRDefault="004F5FFD" w:rsidP="004F5FFD">
            <w:pPr>
              <w:tabs>
                <w:tab w:val="left" w:pos="1168"/>
                <w:tab w:val="left" w:pos="1310"/>
                <w:tab w:val="left" w:pos="1479"/>
              </w:tabs>
              <w:spacing w:before="100" w:after="110" w:line="230" w:lineRule="exact"/>
              <w:ind w:right="794"/>
              <w:jc w:val="right"/>
              <w:rPr>
                <w:sz w:val="22"/>
                <w:szCs w:val="22"/>
              </w:rPr>
            </w:pPr>
            <w:r>
              <w:rPr>
                <w:sz w:val="22"/>
                <w:szCs w:val="22"/>
              </w:rPr>
              <w:t>92,8</w:t>
            </w:r>
          </w:p>
        </w:tc>
        <w:tc>
          <w:tcPr>
            <w:tcW w:w="2367" w:type="dxa"/>
            <w:tcBorders>
              <w:top w:val="nil"/>
              <w:left w:val="single" w:sz="4" w:space="0" w:color="auto"/>
              <w:bottom w:val="double" w:sz="4" w:space="0" w:color="auto"/>
              <w:right w:val="single" w:sz="4" w:space="0" w:color="auto"/>
            </w:tcBorders>
            <w:shd w:val="clear" w:color="auto" w:fill="auto"/>
            <w:vAlign w:val="center"/>
          </w:tcPr>
          <w:p w:rsidR="004F5FFD" w:rsidRPr="002A599A" w:rsidRDefault="004F5FFD" w:rsidP="004F5FFD">
            <w:pPr>
              <w:tabs>
                <w:tab w:val="left" w:pos="912"/>
                <w:tab w:val="left" w:pos="1168"/>
              </w:tabs>
              <w:spacing w:before="100" w:after="110" w:line="230" w:lineRule="exact"/>
              <w:ind w:right="794"/>
              <w:jc w:val="right"/>
              <w:rPr>
                <w:sz w:val="22"/>
                <w:szCs w:val="22"/>
              </w:rPr>
            </w:pPr>
            <w:r>
              <w:rPr>
                <w:sz w:val="22"/>
                <w:szCs w:val="22"/>
              </w:rPr>
              <w:t>102,9</w:t>
            </w:r>
          </w:p>
        </w:tc>
        <w:tc>
          <w:tcPr>
            <w:tcW w:w="2367" w:type="dxa"/>
            <w:tcBorders>
              <w:top w:val="nil"/>
              <w:left w:val="single" w:sz="4" w:space="0" w:color="auto"/>
              <w:bottom w:val="double" w:sz="4" w:space="0" w:color="auto"/>
              <w:right w:val="single" w:sz="4" w:space="0" w:color="auto"/>
            </w:tcBorders>
            <w:shd w:val="clear" w:color="auto" w:fill="auto"/>
            <w:vAlign w:val="center"/>
          </w:tcPr>
          <w:p w:rsidR="004F5FFD" w:rsidRPr="0061150E" w:rsidRDefault="004F5FFD" w:rsidP="004F5FFD">
            <w:pPr>
              <w:tabs>
                <w:tab w:val="left" w:pos="912"/>
                <w:tab w:val="left" w:pos="1168"/>
              </w:tabs>
              <w:spacing w:before="100" w:after="110" w:line="220" w:lineRule="exact"/>
              <w:ind w:right="794"/>
              <w:jc w:val="right"/>
              <w:rPr>
                <w:sz w:val="22"/>
                <w:szCs w:val="22"/>
              </w:rPr>
            </w:pPr>
            <w:r>
              <w:rPr>
                <w:sz w:val="22"/>
                <w:szCs w:val="22"/>
              </w:rPr>
              <w:t>101,0</w:t>
            </w:r>
          </w:p>
        </w:tc>
      </w:tr>
    </w:tbl>
    <w:p w:rsidR="00165FF2" w:rsidRDefault="00165FF2" w:rsidP="00430ED2">
      <w:pPr>
        <w:jc w:val="center"/>
        <w:rPr>
          <w:rFonts w:ascii="Arial" w:hAnsi="Arial" w:cs="Arial"/>
          <w:b/>
          <w:bCs/>
          <w:sz w:val="22"/>
          <w:szCs w:val="22"/>
        </w:rPr>
      </w:pPr>
    </w:p>
    <w:p w:rsidR="002516BE" w:rsidRPr="000028D7" w:rsidRDefault="002516BE" w:rsidP="002516BE">
      <w:pPr>
        <w:spacing w:after="120"/>
        <w:jc w:val="center"/>
        <w:rPr>
          <w:rFonts w:ascii="Arial" w:hAnsi="Arial" w:cs="Arial"/>
          <w:b/>
          <w:bCs/>
          <w:sz w:val="22"/>
          <w:szCs w:val="22"/>
        </w:rPr>
      </w:pPr>
      <w:r w:rsidRPr="000028D7">
        <w:rPr>
          <w:rFonts w:ascii="Arial" w:hAnsi="Arial" w:cs="Arial"/>
          <w:b/>
          <w:bCs/>
          <w:sz w:val="22"/>
          <w:szCs w:val="22"/>
        </w:rPr>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1F65D2" w:rsidRPr="000028D7" w:rsidTr="00A25A2B">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1F65D2" w:rsidRPr="000028D7" w:rsidRDefault="001F65D2" w:rsidP="001F65D2">
            <w:pPr>
              <w:spacing w:before="60" w:after="60" w:line="220" w:lineRule="exact"/>
              <w:jc w:val="center"/>
              <w:rPr>
                <w:sz w:val="22"/>
                <w:szCs w:val="22"/>
              </w:rPr>
            </w:pPr>
          </w:p>
        </w:tc>
        <w:tc>
          <w:tcPr>
            <w:tcW w:w="2126" w:type="dxa"/>
            <w:vMerge w:val="restart"/>
          </w:tcPr>
          <w:p w:rsidR="001F65D2" w:rsidRPr="00C26690" w:rsidRDefault="000948DA" w:rsidP="005B0D59">
            <w:pPr>
              <w:spacing w:before="60" w:after="60" w:line="220" w:lineRule="exact"/>
              <w:jc w:val="center"/>
              <w:rPr>
                <w:sz w:val="22"/>
                <w:szCs w:val="22"/>
              </w:rPr>
            </w:pPr>
            <w:r>
              <w:rPr>
                <w:sz w:val="22"/>
                <w:szCs w:val="22"/>
              </w:rPr>
              <w:t>Январь-август</w:t>
            </w:r>
            <w:r>
              <w:rPr>
                <w:sz w:val="22"/>
                <w:szCs w:val="22"/>
              </w:rPr>
              <w:br/>
              <w:t>2023 г.,</w:t>
            </w:r>
            <w:r>
              <w:rPr>
                <w:sz w:val="22"/>
                <w:szCs w:val="22"/>
              </w:rPr>
              <w:br/>
              <w:t>млн. руб.</w:t>
            </w:r>
            <w:r>
              <w:rPr>
                <w:sz w:val="22"/>
                <w:szCs w:val="22"/>
              </w:rPr>
              <w:br/>
              <w:t xml:space="preserve">(в текущих </w:t>
            </w:r>
            <w:r>
              <w:rPr>
                <w:sz w:val="22"/>
                <w:szCs w:val="22"/>
              </w:rPr>
              <w:br/>
              <w:t>ценах)</w:t>
            </w:r>
          </w:p>
        </w:tc>
        <w:tc>
          <w:tcPr>
            <w:tcW w:w="4563" w:type="dxa"/>
            <w:gridSpan w:val="2"/>
          </w:tcPr>
          <w:p w:rsidR="001F65D2" w:rsidRPr="00C26690" w:rsidRDefault="001F65D2" w:rsidP="001F65D2">
            <w:pPr>
              <w:spacing w:before="60" w:after="60" w:line="220" w:lineRule="exact"/>
              <w:jc w:val="center"/>
              <w:rPr>
                <w:sz w:val="22"/>
                <w:szCs w:val="22"/>
                <w:u w:val="single"/>
              </w:rPr>
            </w:pPr>
            <w:r w:rsidRPr="00C26690">
              <w:rPr>
                <w:sz w:val="22"/>
                <w:szCs w:val="22"/>
              </w:rPr>
              <w:t>В сопоставимых ценах</w:t>
            </w:r>
          </w:p>
        </w:tc>
      </w:tr>
      <w:tr w:rsidR="000948DA" w:rsidRPr="000028D7" w:rsidTr="00430ED2">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0948DA" w:rsidRPr="000028D7" w:rsidRDefault="000948DA" w:rsidP="000948DA">
            <w:pPr>
              <w:spacing w:before="60" w:after="60" w:line="220" w:lineRule="exact"/>
              <w:rPr>
                <w:sz w:val="22"/>
                <w:szCs w:val="22"/>
              </w:rPr>
            </w:pPr>
          </w:p>
        </w:tc>
        <w:tc>
          <w:tcPr>
            <w:tcW w:w="2126" w:type="dxa"/>
            <w:vMerge/>
          </w:tcPr>
          <w:p w:rsidR="000948DA" w:rsidRPr="000028D7" w:rsidRDefault="000948DA" w:rsidP="000948DA">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0948DA" w:rsidRPr="00C26690" w:rsidRDefault="000948DA" w:rsidP="000948DA">
            <w:pPr>
              <w:spacing w:before="60" w:after="60" w:line="220" w:lineRule="exact"/>
              <w:ind w:left="-340" w:right="-340"/>
              <w:jc w:val="center"/>
              <w:rPr>
                <w:sz w:val="22"/>
                <w:szCs w:val="22"/>
              </w:rPr>
            </w:pPr>
            <w:r>
              <w:rPr>
                <w:sz w:val="22"/>
                <w:szCs w:val="22"/>
              </w:rPr>
              <w:t>январь-август</w:t>
            </w:r>
            <w:r>
              <w:rPr>
                <w:sz w:val="22"/>
                <w:szCs w:val="22"/>
              </w:rPr>
              <w:br/>
              <w:t xml:space="preserve">2023 г. </w:t>
            </w:r>
            <w:r>
              <w:rPr>
                <w:sz w:val="22"/>
                <w:szCs w:val="22"/>
              </w:rPr>
              <w:br/>
            </w:r>
            <w:proofErr w:type="gramStart"/>
            <w:r>
              <w:rPr>
                <w:bCs/>
                <w:sz w:val="22"/>
                <w:szCs w:val="22"/>
              </w:rPr>
              <w:t>в</w:t>
            </w:r>
            <w:proofErr w:type="gramEnd"/>
            <w:r>
              <w:rPr>
                <w:bCs/>
                <w:sz w:val="22"/>
                <w:szCs w:val="22"/>
              </w:rPr>
              <w:t xml:space="preserve"> % </w:t>
            </w:r>
            <w:proofErr w:type="gramStart"/>
            <w:r>
              <w:rPr>
                <w:bCs/>
                <w:sz w:val="22"/>
                <w:szCs w:val="22"/>
              </w:rPr>
              <w:t>к</w:t>
            </w:r>
            <w:proofErr w:type="gramEnd"/>
            <w:r>
              <w:rPr>
                <w:bCs/>
                <w:sz w:val="22"/>
                <w:szCs w:val="22"/>
              </w:rPr>
              <w:t xml:space="preserve"> </w:t>
            </w:r>
            <w:r>
              <w:rPr>
                <w:bCs/>
                <w:sz w:val="22"/>
                <w:szCs w:val="22"/>
              </w:rPr>
              <w:br/>
            </w:r>
            <w:r>
              <w:rPr>
                <w:sz w:val="22"/>
                <w:szCs w:val="22"/>
              </w:rPr>
              <w:t>январю-августу</w:t>
            </w:r>
            <w:r>
              <w:rPr>
                <w:bCs/>
                <w:sz w:val="22"/>
                <w:szCs w:val="22"/>
              </w:rPr>
              <w:br/>
              <w:t>2022 г.</w:t>
            </w:r>
          </w:p>
        </w:tc>
        <w:tc>
          <w:tcPr>
            <w:tcW w:w="2282" w:type="dxa"/>
            <w:tcBorders>
              <w:top w:val="single" w:sz="4" w:space="0" w:color="auto"/>
              <w:left w:val="single" w:sz="4" w:space="0" w:color="auto"/>
              <w:bottom w:val="single" w:sz="4" w:space="0" w:color="auto"/>
              <w:right w:val="single" w:sz="4" w:space="0" w:color="auto"/>
            </w:tcBorders>
          </w:tcPr>
          <w:p w:rsidR="000948DA" w:rsidRPr="00C26690" w:rsidRDefault="000948DA" w:rsidP="000948DA">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январь-август</w:t>
            </w:r>
            <w:r>
              <w:rPr>
                <w:sz w:val="22"/>
                <w:szCs w:val="22"/>
              </w:rPr>
              <w:br/>
              <w:t xml:space="preserve">2022 г. </w:t>
            </w:r>
            <w:r>
              <w:rPr>
                <w:sz w:val="22"/>
                <w:szCs w:val="22"/>
              </w:rPr>
              <w:br/>
            </w:r>
            <w:proofErr w:type="gramStart"/>
            <w:r>
              <w:rPr>
                <w:bCs/>
                <w:sz w:val="22"/>
                <w:szCs w:val="22"/>
              </w:rPr>
              <w:t>в</w:t>
            </w:r>
            <w:proofErr w:type="gramEnd"/>
            <w:r>
              <w:rPr>
                <w:bCs/>
                <w:sz w:val="22"/>
                <w:szCs w:val="22"/>
              </w:rPr>
              <w:t xml:space="preserve"> % </w:t>
            </w:r>
            <w:proofErr w:type="gramStart"/>
            <w:r>
              <w:rPr>
                <w:bCs/>
                <w:sz w:val="22"/>
                <w:szCs w:val="22"/>
              </w:rPr>
              <w:t>к</w:t>
            </w:r>
            <w:proofErr w:type="gramEnd"/>
            <w:r>
              <w:rPr>
                <w:bCs/>
                <w:sz w:val="22"/>
                <w:szCs w:val="22"/>
              </w:rPr>
              <w:t xml:space="preserve"> </w:t>
            </w:r>
            <w:r>
              <w:rPr>
                <w:bCs/>
                <w:sz w:val="22"/>
                <w:szCs w:val="22"/>
              </w:rPr>
              <w:br/>
            </w:r>
            <w:r>
              <w:rPr>
                <w:sz w:val="22"/>
                <w:szCs w:val="22"/>
              </w:rPr>
              <w:t>январю-августу</w:t>
            </w:r>
            <w:r>
              <w:rPr>
                <w:bCs/>
                <w:sz w:val="22"/>
                <w:szCs w:val="22"/>
              </w:rPr>
              <w:br/>
              <w:t>2021 г.</w:t>
            </w:r>
          </w:p>
        </w:tc>
      </w:tr>
      <w:tr w:rsidR="009D23D3" w:rsidRPr="000028D7" w:rsidTr="00754E66">
        <w:trPr>
          <w:cantSplit/>
          <w:trHeight w:val="113"/>
        </w:trPr>
        <w:tc>
          <w:tcPr>
            <w:tcW w:w="2410" w:type="dxa"/>
            <w:tcBorders>
              <w:bottom w:val="nil"/>
            </w:tcBorders>
            <w:vAlign w:val="bottom"/>
          </w:tcPr>
          <w:p w:rsidR="009D23D3" w:rsidRPr="006A62E5" w:rsidRDefault="009D23D3" w:rsidP="00EF2AF4">
            <w:pPr>
              <w:spacing w:before="114" w:after="120" w:line="220" w:lineRule="exact"/>
              <w:rPr>
                <w:b/>
                <w:sz w:val="22"/>
                <w:szCs w:val="22"/>
              </w:rPr>
            </w:pPr>
            <w:r w:rsidRPr="006A62E5">
              <w:rPr>
                <w:b/>
                <w:sz w:val="22"/>
                <w:szCs w:val="22"/>
              </w:rPr>
              <w:t>Всего по области</w:t>
            </w:r>
          </w:p>
        </w:tc>
        <w:tc>
          <w:tcPr>
            <w:tcW w:w="2126" w:type="dxa"/>
            <w:tcBorders>
              <w:bottom w:val="nil"/>
            </w:tcBorders>
            <w:shd w:val="clear" w:color="auto" w:fill="auto"/>
            <w:vAlign w:val="center"/>
          </w:tcPr>
          <w:p w:rsidR="009D23D3" w:rsidRPr="009E192A" w:rsidRDefault="009D23D3" w:rsidP="00EF2AF4">
            <w:pPr>
              <w:tabs>
                <w:tab w:val="left" w:pos="1310"/>
              </w:tabs>
              <w:spacing w:before="114" w:after="120" w:line="220" w:lineRule="exact"/>
              <w:ind w:right="680"/>
              <w:jc w:val="right"/>
              <w:rPr>
                <w:b/>
                <w:sz w:val="22"/>
                <w:szCs w:val="22"/>
              </w:rPr>
            </w:pPr>
            <w:r>
              <w:rPr>
                <w:b/>
                <w:sz w:val="22"/>
                <w:szCs w:val="22"/>
              </w:rPr>
              <w:t>3 906,0</w:t>
            </w:r>
          </w:p>
        </w:tc>
        <w:tc>
          <w:tcPr>
            <w:tcW w:w="2281" w:type="dxa"/>
            <w:tcBorders>
              <w:top w:val="nil"/>
              <w:left w:val="nil"/>
              <w:bottom w:val="nil"/>
              <w:right w:val="single" w:sz="4" w:space="0" w:color="auto"/>
            </w:tcBorders>
            <w:shd w:val="clear" w:color="auto" w:fill="auto"/>
            <w:vAlign w:val="bottom"/>
          </w:tcPr>
          <w:p w:rsidR="009D23D3" w:rsidRPr="00514F2A" w:rsidRDefault="009D23D3" w:rsidP="00EF2AF4">
            <w:pPr>
              <w:spacing w:before="114" w:after="120" w:line="220" w:lineRule="exact"/>
              <w:ind w:right="680" w:firstLineChars="100" w:firstLine="221"/>
              <w:jc w:val="right"/>
              <w:rPr>
                <w:b/>
                <w:color w:val="000000"/>
                <w:sz w:val="22"/>
                <w:szCs w:val="22"/>
              </w:rPr>
            </w:pPr>
            <w:r>
              <w:rPr>
                <w:b/>
                <w:color w:val="000000"/>
                <w:sz w:val="22"/>
                <w:szCs w:val="22"/>
              </w:rPr>
              <w:t>104,8</w:t>
            </w:r>
          </w:p>
        </w:tc>
        <w:tc>
          <w:tcPr>
            <w:tcW w:w="2282" w:type="dxa"/>
            <w:tcBorders>
              <w:top w:val="single" w:sz="4" w:space="0" w:color="auto"/>
              <w:left w:val="single" w:sz="4" w:space="0" w:color="auto"/>
              <w:bottom w:val="nil"/>
              <w:right w:val="single" w:sz="4" w:space="0" w:color="auto"/>
            </w:tcBorders>
            <w:vAlign w:val="bottom"/>
          </w:tcPr>
          <w:p w:rsidR="009D23D3" w:rsidRPr="00430ED2" w:rsidRDefault="009D23D3" w:rsidP="00EF2AF4">
            <w:pPr>
              <w:widowControl w:val="0"/>
              <w:tabs>
                <w:tab w:val="left" w:pos="451"/>
                <w:tab w:val="left" w:pos="884"/>
              </w:tabs>
              <w:spacing w:before="114" w:after="120" w:line="220" w:lineRule="exact"/>
              <w:ind w:right="765"/>
              <w:jc w:val="right"/>
              <w:rPr>
                <w:sz w:val="22"/>
                <w:szCs w:val="22"/>
              </w:rPr>
            </w:pPr>
            <w:r w:rsidRPr="00050687">
              <w:rPr>
                <w:b/>
                <w:sz w:val="22"/>
                <w:szCs w:val="22"/>
              </w:rPr>
              <w:t>9</w:t>
            </w:r>
            <w:r>
              <w:rPr>
                <w:b/>
                <w:sz w:val="22"/>
                <w:szCs w:val="22"/>
              </w:rPr>
              <w:t>8,7</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b/>
                <w:sz w:val="22"/>
                <w:szCs w:val="22"/>
              </w:rPr>
            </w:pPr>
            <w:proofErr w:type="spellStart"/>
            <w:r>
              <w:rPr>
                <w:sz w:val="22"/>
                <w:szCs w:val="22"/>
              </w:rPr>
              <w:t>г</w:t>
            </w:r>
            <w:proofErr w:type="gramStart"/>
            <w:r w:rsidRPr="006A62E5">
              <w:rPr>
                <w:sz w:val="22"/>
                <w:szCs w:val="22"/>
              </w:rPr>
              <w:t>.М</w:t>
            </w:r>
            <w:proofErr w:type="gramEnd"/>
            <w:r w:rsidRPr="006A62E5">
              <w:rPr>
                <w:sz w:val="22"/>
                <w:szCs w:val="22"/>
              </w:rPr>
              <w:t>огилев</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1 742,1</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105,3</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98,6</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г</w:t>
            </w:r>
            <w:proofErr w:type="gramStart"/>
            <w:r w:rsidRPr="006A62E5">
              <w:rPr>
                <w:sz w:val="22"/>
                <w:szCs w:val="22"/>
              </w:rPr>
              <w:t>.Б</w:t>
            </w:r>
            <w:proofErr w:type="gramEnd"/>
            <w:r w:rsidRPr="006A62E5">
              <w:rPr>
                <w:sz w:val="22"/>
                <w:szCs w:val="22"/>
              </w:rPr>
              <w:t>обруйск</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870,7</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105,1</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100,5</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397"/>
              <w:rPr>
                <w:sz w:val="22"/>
                <w:szCs w:val="22"/>
              </w:rPr>
            </w:pPr>
            <w:r w:rsidRPr="006A62E5">
              <w:rPr>
                <w:sz w:val="22"/>
                <w:szCs w:val="22"/>
              </w:rPr>
              <w:t>районы:</w:t>
            </w:r>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p>
        </w:tc>
        <w:tc>
          <w:tcPr>
            <w:tcW w:w="2282" w:type="dxa"/>
            <w:tcBorders>
              <w:top w:val="nil"/>
              <w:left w:val="nil"/>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Белыничский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55,1</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103,8</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101,0</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Бобруйский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36,4</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100,7</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102,1</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r w:rsidRPr="006A62E5">
              <w:rPr>
                <w:sz w:val="22"/>
                <w:szCs w:val="22"/>
              </w:rPr>
              <w:t>Быховский</w:t>
            </w:r>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83,4</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101,7</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100,8</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Глусский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38,2</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105,0</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100,1</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r w:rsidRPr="006A62E5">
              <w:rPr>
                <w:sz w:val="22"/>
                <w:szCs w:val="22"/>
              </w:rPr>
              <w:t>Горецкий</w:t>
            </w:r>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125,6</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106,4</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100,02</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Дрибинский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20,8</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99,7</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101,9</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r w:rsidRPr="006A62E5">
              <w:rPr>
                <w:sz w:val="22"/>
                <w:szCs w:val="22"/>
              </w:rPr>
              <w:t>Кировский</w:t>
            </w:r>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46,6</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106,7</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100,4</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Климовичский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63,7</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103,9</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101,0</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Кличевский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40,4</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100,02</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99,9</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Костюковичский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63,3</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106,0</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99,1</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r w:rsidRPr="006A62E5">
              <w:rPr>
                <w:sz w:val="22"/>
                <w:szCs w:val="22"/>
              </w:rPr>
              <w:t>Краснопольский</w:t>
            </w:r>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20,8</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95,0</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96,9</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r w:rsidRPr="006A62E5">
              <w:rPr>
                <w:sz w:val="22"/>
                <w:szCs w:val="22"/>
              </w:rPr>
              <w:t>Кричевский</w:t>
            </w:r>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101,2</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105,3</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101,2</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Круглянский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37,0</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106,7</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102,5</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r w:rsidRPr="006A62E5">
              <w:rPr>
                <w:sz w:val="22"/>
                <w:szCs w:val="22"/>
              </w:rPr>
              <w:t>Могилевский</w:t>
            </w:r>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105,6</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102,6</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100,4</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r w:rsidRPr="006A62E5">
              <w:rPr>
                <w:sz w:val="22"/>
                <w:szCs w:val="22"/>
              </w:rPr>
              <w:t>Мстиславский</w:t>
            </w:r>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53,5</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104,0</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98,8</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Осиповичский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177,0</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106,3</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99,3</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Славгородский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33,1</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103,8</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97,6</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Хотимский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23,2</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91,8</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110,0</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r w:rsidRPr="006A62E5">
              <w:rPr>
                <w:sz w:val="22"/>
                <w:szCs w:val="22"/>
              </w:rPr>
              <w:t>Чаусский</w:t>
            </w:r>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47,4</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103,5</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98,5</w:t>
            </w:r>
          </w:p>
        </w:tc>
      </w:tr>
      <w:tr w:rsidR="009D23D3" w:rsidRPr="000028D7" w:rsidTr="00754E66">
        <w:trPr>
          <w:cantSplit/>
          <w:trHeight w:val="113"/>
        </w:trPr>
        <w:tc>
          <w:tcPr>
            <w:tcW w:w="2410" w:type="dxa"/>
            <w:tcBorders>
              <w:top w:val="nil"/>
              <w:left w:val="single" w:sz="4" w:space="0" w:color="auto"/>
              <w:bottom w:val="nil"/>
              <w:right w:val="single" w:sz="4" w:space="0" w:color="auto"/>
            </w:tcBorders>
            <w:vAlign w:val="bottom"/>
            <w:hideMark/>
          </w:tcPr>
          <w:p w:rsidR="009D23D3" w:rsidRPr="006A62E5" w:rsidRDefault="009D23D3" w:rsidP="00EF2AF4">
            <w:pPr>
              <w:spacing w:before="114" w:after="120" w:line="220" w:lineRule="exact"/>
              <w:ind w:left="113"/>
              <w:rPr>
                <w:sz w:val="22"/>
                <w:szCs w:val="22"/>
              </w:rPr>
            </w:pPr>
            <w:proofErr w:type="spellStart"/>
            <w:r w:rsidRPr="006A62E5">
              <w:rPr>
                <w:sz w:val="22"/>
                <w:szCs w:val="22"/>
              </w:rPr>
              <w:t>Чериковский</w:t>
            </w:r>
            <w:proofErr w:type="spellEnd"/>
          </w:p>
        </w:tc>
        <w:tc>
          <w:tcPr>
            <w:tcW w:w="2126" w:type="dxa"/>
            <w:tcBorders>
              <w:top w:val="nil"/>
              <w:bottom w:val="nil"/>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38,2</w:t>
            </w:r>
          </w:p>
        </w:tc>
        <w:tc>
          <w:tcPr>
            <w:tcW w:w="2281" w:type="dxa"/>
            <w:tcBorders>
              <w:top w:val="nil"/>
              <w:left w:val="nil"/>
              <w:bottom w:val="nil"/>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103,1</w:t>
            </w:r>
          </w:p>
        </w:tc>
        <w:tc>
          <w:tcPr>
            <w:tcW w:w="2282" w:type="dxa"/>
            <w:tcBorders>
              <w:top w:val="nil"/>
              <w:left w:val="single" w:sz="4" w:space="0" w:color="auto"/>
              <w:bottom w:val="nil"/>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100,3</w:t>
            </w:r>
          </w:p>
        </w:tc>
      </w:tr>
      <w:tr w:rsidR="009D23D3" w:rsidRPr="000028D7" w:rsidTr="00754E66">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9D23D3" w:rsidRPr="006A62E5" w:rsidRDefault="009D23D3" w:rsidP="00EF2AF4">
            <w:pPr>
              <w:spacing w:before="114" w:after="120" w:line="220" w:lineRule="exact"/>
              <w:ind w:left="113"/>
              <w:rPr>
                <w:sz w:val="22"/>
                <w:szCs w:val="22"/>
              </w:rPr>
            </w:pPr>
            <w:r w:rsidRPr="006A62E5">
              <w:rPr>
                <w:sz w:val="22"/>
                <w:szCs w:val="22"/>
              </w:rPr>
              <w:t>Шкловский</w:t>
            </w:r>
          </w:p>
        </w:tc>
        <w:tc>
          <w:tcPr>
            <w:tcW w:w="2126" w:type="dxa"/>
            <w:tcBorders>
              <w:top w:val="nil"/>
              <w:bottom w:val="double" w:sz="4" w:space="0" w:color="auto"/>
            </w:tcBorders>
            <w:shd w:val="clear" w:color="auto" w:fill="auto"/>
            <w:vAlign w:val="center"/>
          </w:tcPr>
          <w:p w:rsidR="009D23D3" w:rsidRPr="009E192A" w:rsidRDefault="009D23D3" w:rsidP="00EF2AF4">
            <w:pPr>
              <w:tabs>
                <w:tab w:val="left" w:pos="1168"/>
                <w:tab w:val="left" w:pos="1310"/>
                <w:tab w:val="left" w:pos="1479"/>
              </w:tabs>
              <w:spacing w:before="114" w:after="120" w:line="220" w:lineRule="exact"/>
              <w:ind w:right="680"/>
              <w:jc w:val="right"/>
              <w:rPr>
                <w:sz w:val="22"/>
                <w:szCs w:val="22"/>
              </w:rPr>
            </w:pPr>
            <w:r>
              <w:rPr>
                <w:sz w:val="22"/>
                <w:szCs w:val="22"/>
              </w:rPr>
              <w:t>82,7</w:t>
            </w:r>
          </w:p>
        </w:tc>
        <w:tc>
          <w:tcPr>
            <w:tcW w:w="2281" w:type="dxa"/>
            <w:tcBorders>
              <w:top w:val="nil"/>
              <w:left w:val="nil"/>
              <w:bottom w:val="double" w:sz="4" w:space="0" w:color="auto"/>
              <w:right w:val="single" w:sz="4" w:space="0" w:color="auto"/>
            </w:tcBorders>
            <w:shd w:val="clear" w:color="auto" w:fill="auto"/>
            <w:vAlign w:val="bottom"/>
          </w:tcPr>
          <w:p w:rsidR="009D23D3" w:rsidRPr="00C22F94" w:rsidRDefault="009D23D3" w:rsidP="00EF2AF4">
            <w:pPr>
              <w:spacing w:before="114" w:after="120" w:line="220" w:lineRule="exact"/>
              <w:ind w:right="680" w:firstLineChars="100" w:firstLine="220"/>
              <w:jc w:val="right"/>
              <w:rPr>
                <w:color w:val="000000"/>
                <w:sz w:val="22"/>
                <w:szCs w:val="22"/>
              </w:rPr>
            </w:pPr>
            <w:r>
              <w:rPr>
                <w:color w:val="000000"/>
                <w:sz w:val="22"/>
                <w:szCs w:val="22"/>
              </w:rPr>
              <w:t>105,0</w:t>
            </w:r>
          </w:p>
        </w:tc>
        <w:tc>
          <w:tcPr>
            <w:tcW w:w="2282" w:type="dxa"/>
            <w:tcBorders>
              <w:top w:val="nil"/>
              <w:left w:val="single" w:sz="4" w:space="0" w:color="auto"/>
              <w:bottom w:val="double" w:sz="4" w:space="0" w:color="auto"/>
              <w:right w:val="single" w:sz="4" w:space="0" w:color="auto"/>
            </w:tcBorders>
            <w:shd w:val="clear" w:color="auto" w:fill="auto"/>
            <w:vAlign w:val="bottom"/>
          </w:tcPr>
          <w:p w:rsidR="009D23D3" w:rsidRPr="00527ABB" w:rsidRDefault="009D23D3" w:rsidP="00EF2AF4">
            <w:pPr>
              <w:spacing w:before="114" w:after="120" w:line="220" w:lineRule="exact"/>
              <w:ind w:right="765" w:firstLineChars="100" w:firstLine="220"/>
              <w:jc w:val="right"/>
              <w:rPr>
                <w:sz w:val="22"/>
                <w:szCs w:val="22"/>
              </w:rPr>
            </w:pPr>
            <w:r>
              <w:rPr>
                <w:sz w:val="22"/>
                <w:szCs w:val="22"/>
              </w:rPr>
              <w:t>102,1</w:t>
            </w:r>
          </w:p>
        </w:tc>
      </w:tr>
    </w:tbl>
    <w:p w:rsidR="00632D55" w:rsidRPr="00491516" w:rsidRDefault="00632D55" w:rsidP="00EF2AF4">
      <w:pPr>
        <w:pStyle w:val="a5"/>
        <w:spacing w:line="200" w:lineRule="exact"/>
        <w:jc w:val="center"/>
        <w:rPr>
          <w:rFonts w:ascii="Arial" w:hAnsi="Arial" w:cs="Arial"/>
          <w:b w:val="0"/>
          <w:sz w:val="2"/>
          <w:szCs w:val="2"/>
        </w:rPr>
      </w:pPr>
    </w:p>
    <w:sectPr w:rsidR="00632D55" w:rsidRPr="00491516" w:rsidSect="004F5FFD">
      <w:headerReference w:type="default" r:id="rId8"/>
      <w:footerReference w:type="even" r:id="rId9"/>
      <w:footerReference w:type="default" r:id="rId10"/>
      <w:pgSz w:w="11907" w:h="16840" w:code="9"/>
      <w:pgMar w:top="0" w:right="1418" w:bottom="1418" w:left="1418" w:header="851" w:footer="1134" w:gutter="0"/>
      <w:pgNumType w:start="11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EC8" w:rsidRDefault="00BA7EC8">
      <w:r>
        <w:separator/>
      </w:r>
    </w:p>
  </w:endnote>
  <w:endnote w:type="continuationSeparator" w:id="0">
    <w:p w:rsidR="00BA7EC8" w:rsidRDefault="00BA7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3607F2">
      <w:rPr>
        <w:rStyle w:val="ad"/>
        <w:noProof/>
      </w:rPr>
      <w:t>110</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EC8" w:rsidRDefault="00BA7EC8">
      <w:r>
        <w:separator/>
      </w:r>
    </w:p>
  </w:footnote>
  <w:footnote w:type="continuationSeparator" w:id="0">
    <w:p w:rsidR="00BA7EC8" w:rsidRDefault="00BA7E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7A1"/>
    <w:rsid w:val="001158DD"/>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521"/>
    <w:rsid w:val="002D66B8"/>
    <w:rsid w:val="002D6B15"/>
    <w:rsid w:val="002D6C4C"/>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B0A"/>
    <w:rsid w:val="003207FE"/>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7F2"/>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6091"/>
    <w:rsid w:val="0048617E"/>
    <w:rsid w:val="0048619A"/>
    <w:rsid w:val="004864EC"/>
    <w:rsid w:val="00486787"/>
    <w:rsid w:val="00486831"/>
    <w:rsid w:val="00486BA7"/>
    <w:rsid w:val="00486BE8"/>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5FFD"/>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697"/>
    <w:rsid w:val="00746876"/>
    <w:rsid w:val="00746927"/>
    <w:rsid w:val="00747007"/>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DA3"/>
    <w:rsid w:val="008E24F1"/>
    <w:rsid w:val="008E280C"/>
    <w:rsid w:val="008E289A"/>
    <w:rsid w:val="008E2921"/>
    <w:rsid w:val="008E2A02"/>
    <w:rsid w:val="008E3077"/>
    <w:rsid w:val="008E346C"/>
    <w:rsid w:val="008E3644"/>
    <w:rsid w:val="008E36CE"/>
    <w:rsid w:val="008E38CC"/>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5BB"/>
    <w:rsid w:val="00A869DD"/>
    <w:rsid w:val="00A86A80"/>
    <w:rsid w:val="00A86CE5"/>
    <w:rsid w:val="00A86F2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A7EC8"/>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EEB"/>
    <w:rsid w:val="00C44EFA"/>
    <w:rsid w:val="00C44F71"/>
    <w:rsid w:val="00C451C5"/>
    <w:rsid w:val="00C45744"/>
    <w:rsid w:val="00C4582E"/>
    <w:rsid w:val="00C45863"/>
    <w:rsid w:val="00C45F79"/>
    <w:rsid w:val="00C460AB"/>
    <w:rsid w:val="00C46228"/>
    <w:rsid w:val="00C46A3A"/>
    <w:rsid w:val="00C46B1C"/>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E6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3E"/>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A7"/>
    <w:rsid w:val="00CF32E8"/>
    <w:rsid w:val="00CF341B"/>
    <w:rsid w:val="00CF36C9"/>
    <w:rsid w:val="00CF39A5"/>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6F2"/>
    <w:rsid w:val="00D93B2B"/>
    <w:rsid w:val="00D93E58"/>
    <w:rsid w:val="00D93F74"/>
    <w:rsid w:val="00D94920"/>
    <w:rsid w:val="00D9493C"/>
    <w:rsid w:val="00D94CD6"/>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AF4"/>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786"/>
    <w:rsid w:val="00F13C5D"/>
    <w:rsid w:val="00F13F16"/>
    <w:rsid w:val="00F140BB"/>
    <w:rsid w:val="00F140BF"/>
    <w:rsid w:val="00F141F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971"/>
    <w:rsid w:val="00F24CB3"/>
    <w:rsid w:val="00F24D1D"/>
    <w:rsid w:val="00F24DD9"/>
    <w:rsid w:val="00F24E72"/>
    <w:rsid w:val="00F2511F"/>
    <w:rsid w:val="00F25152"/>
    <w:rsid w:val="00F254E6"/>
    <w:rsid w:val="00F25BA1"/>
    <w:rsid w:val="00F25E5C"/>
    <w:rsid w:val="00F25F61"/>
    <w:rsid w:val="00F2616C"/>
    <w:rsid w:val="00F26172"/>
    <w:rsid w:val="00F2640D"/>
    <w:rsid w:val="00F26917"/>
    <w:rsid w:val="00F26A94"/>
    <w:rsid w:val="00F26BAB"/>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D27"/>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EE6EE-9400-42A3-A360-A1A6A81A2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292</Words>
  <Characters>1667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150</cp:revision>
  <cp:lastPrinted>2023-09-25T11:54:00Z</cp:lastPrinted>
  <dcterms:created xsi:type="dcterms:W3CDTF">2021-11-16T08:38:00Z</dcterms:created>
  <dcterms:modified xsi:type="dcterms:W3CDTF">2023-09-25T11:54:00Z</dcterms:modified>
</cp:coreProperties>
</file>