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826" w:rsidRDefault="00255826" w:rsidP="00AD311D">
      <w:pPr>
        <w:ind w:firstLine="697"/>
        <w:jc w:val="both"/>
      </w:pPr>
      <w:bookmarkStart w:id="0" w:name="_GoBack"/>
      <w:bookmarkEnd w:id="0"/>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Pr="005418CA" w:rsidRDefault="00255826" w:rsidP="00AD311D">
      <w:pPr>
        <w:pBdr>
          <w:bottom w:val="thinThickThinSmallGap" w:sz="24" w:space="1" w:color="auto"/>
        </w:pBdr>
        <w:jc w:val="both"/>
        <w:rPr>
          <w:sz w:val="26"/>
        </w:rPr>
      </w:pPr>
    </w:p>
    <w:p w:rsidR="00255826" w:rsidRPr="005418CA" w:rsidRDefault="00255826" w:rsidP="00AD311D">
      <w:pPr>
        <w:jc w:val="both"/>
        <w:rPr>
          <w:sz w:val="26"/>
        </w:rPr>
      </w:pPr>
    </w:p>
    <w:p w:rsidR="00255826" w:rsidRDefault="00255826" w:rsidP="00AD311D">
      <w:pPr>
        <w:jc w:val="center"/>
        <w:rPr>
          <w:rFonts w:ascii="Arial" w:hAnsi="Arial" w:cs="Arial"/>
          <w:b/>
          <w:color w:val="000000"/>
          <w:sz w:val="28"/>
          <w:szCs w:val="28"/>
        </w:rPr>
      </w:pPr>
      <w:r>
        <w:rPr>
          <w:rFonts w:ascii="Arial" w:hAnsi="Arial" w:cs="Arial"/>
          <w:b/>
          <w:color w:val="000000"/>
          <w:sz w:val="28"/>
          <w:szCs w:val="28"/>
        </w:rPr>
        <w:t xml:space="preserve">МЕТОДОЛОГИЧЕСКИЕ </w:t>
      </w:r>
    </w:p>
    <w:p w:rsidR="00255826" w:rsidRPr="003C6C68" w:rsidRDefault="00255826" w:rsidP="00AD311D">
      <w:pPr>
        <w:jc w:val="center"/>
        <w:rPr>
          <w:rFonts w:ascii="Arial" w:hAnsi="Arial" w:cs="Arial"/>
          <w:b/>
          <w:color w:val="000000"/>
          <w:sz w:val="28"/>
          <w:szCs w:val="28"/>
        </w:rPr>
      </w:pPr>
      <w:r>
        <w:rPr>
          <w:rFonts w:ascii="Arial" w:hAnsi="Arial" w:cs="Arial"/>
          <w:b/>
          <w:color w:val="000000"/>
          <w:sz w:val="28"/>
          <w:szCs w:val="28"/>
        </w:rPr>
        <w:t>ПОЯСНЕНИЯ</w:t>
      </w:r>
    </w:p>
    <w:p w:rsidR="00255826" w:rsidRPr="005418CA" w:rsidRDefault="00255826" w:rsidP="00AD311D">
      <w:pPr>
        <w:pBdr>
          <w:bottom w:val="thinThickThinSmallGap" w:sz="24" w:space="1" w:color="auto"/>
        </w:pBdr>
        <w:jc w:val="both"/>
        <w:rPr>
          <w:sz w:val="26"/>
        </w:rPr>
      </w:pPr>
    </w:p>
    <w:p w:rsidR="00255826" w:rsidRPr="008E67D2" w:rsidRDefault="00255826" w:rsidP="00AD311D">
      <w:pPr>
        <w:ind w:firstLine="697"/>
        <w:jc w:val="both"/>
      </w:pPr>
    </w:p>
    <w:p w:rsidR="00C51F06" w:rsidRPr="00C51F06" w:rsidRDefault="00255826" w:rsidP="00AD311D">
      <w:pPr>
        <w:pStyle w:val="af8"/>
        <w:ind w:firstLine="709"/>
        <w:jc w:val="both"/>
        <w:rPr>
          <w:b/>
          <w:bCs/>
          <w:sz w:val="2"/>
          <w:szCs w:val="2"/>
        </w:rPr>
      </w:pPr>
      <w:r>
        <w:rPr>
          <w:noProof/>
        </w:rPr>
        <mc:AlternateContent>
          <mc:Choice Requires="wps">
            <w:drawing>
              <wp:anchor distT="0" distB="0" distL="114300" distR="114300" simplePos="0" relativeHeight="251659264" behindDoc="0" locked="0" layoutInCell="1" allowOverlap="1" wp14:anchorId="2F959037" wp14:editId="17CA65E0">
                <wp:simplePos x="0" y="0"/>
                <wp:positionH relativeFrom="column">
                  <wp:posOffset>-28575</wp:posOffset>
                </wp:positionH>
                <wp:positionV relativeFrom="paragraph">
                  <wp:posOffset>4356100</wp:posOffset>
                </wp:positionV>
                <wp:extent cx="457200" cy="333375"/>
                <wp:effectExtent l="0" t="2540"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333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55826" w:rsidRDefault="00255826" w:rsidP="00255826">
                            <w:pPr>
                              <w:rPr>
                                <w:rFonts w:ascii="Calibri" w:hAnsi="Calibri"/>
                              </w:rPr>
                            </w:pPr>
                          </w:p>
                          <w:p w:rsidR="00255826" w:rsidRDefault="00255826" w:rsidP="002558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pt;margin-top:343pt;width:36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" stroked="f">
                <v:textbox>
                  <w:txbxContent>
                    <w:p w:rsidR="00255826" w:rsidRDefault="00255826" w:rsidP="00255826">
                      <w:pPr>
                        <w:rPr>
                          <w:rFonts w:ascii="Calibri" w:hAnsi="Calibri"/>
                        </w:rPr>
                      </w:pPr>
                    </w:p>
                    <w:p w:rsidR="00255826" w:rsidRDefault="00255826" w:rsidP="00255826"/>
                  </w:txbxContent>
                </v:textbox>
              </v:shape>
            </w:pict>
          </mc:Fallback>
        </mc:AlternateContent>
      </w:r>
      <w:r>
        <w:rPr>
          <w:b/>
          <w:bCs/>
          <w:sz w:val="30"/>
          <w:szCs w:val="30"/>
        </w:rPr>
        <w:br w:type="page"/>
      </w:r>
      <w:r w:rsidRPr="00C51F06">
        <w:rPr>
          <w:b/>
          <w:bCs/>
          <w:sz w:val="2"/>
          <w:szCs w:val="2"/>
        </w:rPr>
        <w:lastRenderedPageBreak/>
        <w:t xml:space="preserve">        </w:t>
      </w:r>
      <w:r w:rsidR="00AD311D" w:rsidRPr="00C51F06">
        <w:rPr>
          <w:b/>
          <w:bCs/>
          <w:sz w:val="2"/>
          <w:szCs w:val="2"/>
        </w:rPr>
        <w:t xml:space="preserve"> </w:t>
      </w:r>
    </w:p>
    <w:p w:rsidR="00255826" w:rsidRDefault="00255826" w:rsidP="000D0B56">
      <w:pPr>
        <w:pStyle w:val="af8"/>
        <w:ind w:firstLine="709"/>
        <w:jc w:val="both"/>
        <w:rPr>
          <w:b/>
          <w:bCs/>
          <w:sz w:val="30"/>
          <w:szCs w:val="30"/>
        </w:rPr>
      </w:pPr>
      <w:r>
        <w:rPr>
          <w:b/>
          <w:bCs/>
          <w:sz w:val="30"/>
          <w:szCs w:val="30"/>
        </w:rPr>
        <w:t>Валовой региональный продукт</w:t>
      </w:r>
    </w:p>
    <w:p w:rsidR="00255826" w:rsidRPr="00057336" w:rsidRDefault="00255826" w:rsidP="00AD311D">
      <w:pPr>
        <w:pStyle w:val="af8"/>
        <w:ind w:firstLine="709"/>
        <w:jc w:val="both"/>
        <w:rPr>
          <w:b/>
          <w:bCs/>
          <w:sz w:val="16"/>
          <w:szCs w:val="16"/>
        </w:rPr>
      </w:pPr>
    </w:p>
    <w:p w:rsidR="000D0B56" w:rsidRPr="000D0B56" w:rsidRDefault="000D0B56" w:rsidP="000D0B56">
      <w:pPr>
        <w:pStyle w:val="a6"/>
        <w:widowControl w:val="0"/>
        <w:spacing w:before="0" w:after="0" w:line="240" w:lineRule="auto"/>
        <w:ind w:firstLine="709"/>
        <w:rPr>
          <w:sz w:val="26"/>
          <w:szCs w:val="26"/>
        </w:rPr>
      </w:pPr>
      <w:r w:rsidRPr="000D0B56">
        <w:rPr>
          <w:b/>
          <w:sz w:val="26"/>
          <w:szCs w:val="26"/>
        </w:rPr>
        <w:t>Валовой региональный продукт</w:t>
      </w:r>
      <w:r w:rsidRPr="000D0B56">
        <w:rPr>
          <w:sz w:val="26"/>
          <w:szCs w:val="26"/>
        </w:rPr>
        <w:t xml:space="preserve"> </w:t>
      </w:r>
      <w:r w:rsidRPr="000D0B56">
        <w:rPr>
          <w:b/>
          <w:sz w:val="26"/>
          <w:szCs w:val="26"/>
        </w:rPr>
        <w:t>(ВРП)</w:t>
      </w:r>
      <w:r w:rsidRPr="000D0B56">
        <w:rPr>
          <w:sz w:val="26"/>
          <w:szCs w:val="26"/>
        </w:rPr>
        <w:t xml:space="preserve"> – стоимость товаров</w:t>
      </w:r>
      <w:r w:rsidRPr="000D0B56">
        <w:rPr>
          <w:sz w:val="26"/>
          <w:szCs w:val="26"/>
        </w:rPr>
        <w:br/>
        <w:t xml:space="preserve">и услуг, произведенных в регионе по всем видам экономической деятельности </w:t>
      </w:r>
      <w:r>
        <w:rPr>
          <w:sz w:val="26"/>
          <w:szCs w:val="26"/>
        </w:rPr>
        <w:br/>
      </w:r>
      <w:r w:rsidRPr="000D0B56">
        <w:rPr>
          <w:sz w:val="26"/>
          <w:szCs w:val="26"/>
        </w:rPr>
        <w:t>и предназначенных для конечного потребления, накопления и чистого экспорта.</w:t>
      </w:r>
    </w:p>
    <w:p w:rsidR="000D0B56" w:rsidRPr="000D0B56" w:rsidRDefault="000D0B56" w:rsidP="000D0B56">
      <w:pPr>
        <w:pStyle w:val="a6"/>
        <w:spacing w:before="0" w:after="0" w:line="240" w:lineRule="auto"/>
        <w:ind w:firstLine="709"/>
        <w:rPr>
          <w:sz w:val="26"/>
          <w:szCs w:val="26"/>
        </w:rPr>
      </w:pPr>
      <w:r w:rsidRPr="000D0B56">
        <w:rPr>
          <w:sz w:val="26"/>
          <w:szCs w:val="26"/>
        </w:rPr>
        <w:t xml:space="preserve">ВРП рассчитывается как сумма валовых добавленных стоимостей </w:t>
      </w:r>
      <w:r>
        <w:rPr>
          <w:sz w:val="26"/>
          <w:szCs w:val="26"/>
        </w:rPr>
        <w:br/>
      </w:r>
      <w:r w:rsidRPr="000D0B56">
        <w:rPr>
          <w:sz w:val="26"/>
          <w:szCs w:val="26"/>
        </w:rPr>
        <w:t>по видам экономической деятельности и чистых налогов на продукты.</w:t>
      </w:r>
    </w:p>
    <w:p w:rsidR="000D0B56" w:rsidRPr="00A62C57" w:rsidRDefault="000D0B56" w:rsidP="000D0B56">
      <w:pPr>
        <w:pStyle w:val="a8"/>
        <w:tabs>
          <w:tab w:val="left" w:pos="1134"/>
        </w:tabs>
        <w:ind w:firstLine="709"/>
        <w:jc w:val="both"/>
        <w:rPr>
          <w:rFonts w:ascii="Times New Roman" w:hAnsi="Times New Roman"/>
          <w:b w:val="0"/>
          <w:sz w:val="26"/>
          <w:szCs w:val="26"/>
        </w:rPr>
      </w:pPr>
      <w:r w:rsidRPr="00A62C57">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0D0B56" w:rsidRDefault="000D0B56" w:rsidP="000D0B56">
      <w:pPr>
        <w:widowControl w:val="0"/>
        <w:tabs>
          <w:tab w:val="left" w:pos="1276"/>
        </w:tabs>
        <w:autoSpaceDE w:val="0"/>
        <w:autoSpaceDN w:val="0"/>
        <w:adjustRightInd w:val="0"/>
        <w:ind w:firstLine="709"/>
        <w:jc w:val="both"/>
        <w:rPr>
          <w:sz w:val="26"/>
          <w:szCs w:val="26"/>
        </w:rPr>
      </w:pPr>
      <w:r w:rsidRPr="000D0B56">
        <w:rPr>
          <w:b/>
          <w:sz w:val="26"/>
          <w:szCs w:val="26"/>
        </w:rPr>
        <w:t>Валовая добавленная стоимость</w:t>
      </w:r>
      <w:r w:rsidRPr="000D0B56">
        <w:rPr>
          <w:sz w:val="26"/>
          <w:szCs w:val="26"/>
        </w:rPr>
        <w:t xml:space="preserve"> </w:t>
      </w:r>
      <w:r w:rsidRPr="000D0B56">
        <w:rPr>
          <w:b/>
          <w:sz w:val="26"/>
          <w:szCs w:val="26"/>
        </w:rPr>
        <w:t>(ВДС)</w:t>
      </w:r>
      <w:r w:rsidRPr="000D0B56">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Pr>
          <w:sz w:val="26"/>
          <w:szCs w:val="26"/>
        </w:rPr>
        <w:t>.</w:t>
      </w:r>
    </w:p>
    <w:p w:rsidR="000D0B56" w:rsidRPr="000D0B56" w:rsidRDefault="000D0B56" w:rsidP="000D0B56">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9F4584">
        <w:rPr>
          <w:sz w:val="26"/>
          <w:szCs w:val="26"/>
        </w:rPr>
        <w:br/>
      </w:r>
      <w:r w:rsidRPr="000D0B56">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0D0B56" w:rsidRDefault="000D0B56" w:rsidP="000D0B56">
      <w:pPr>
        <w:pStyle w:val="af8"/>
        <w:tabs>
          <w:tab w:val="left" w:pos="6181"/>
        </w:tabs>
        <w:ind w:firstLine="709"/>
        <w:jc w:val="both"/>
        <w:rPr>
          <w:bCs/>
          <w:sz w:val="26"/>
          <w:szCs w:val="26"/>
        </w:rPr>
      </w:pPr>
      <w:r w:rsidRPr="000D0B56">
        <w:rPr>
          <w:b/>
          <w:bCs/>
          <w:sz w:val="26"/>
          <w:szCs w:val="26"/>
        </w:rPr>
        <w:t>Производительность труда</w:t>
      </w:r>
      <w:r w:rsidRPr="000D0B56">
        <w:rPr>
          <w:bCs/>
          <w:sz w:val="26"/>
          <w:szCs w:val="26"/>
        </w:rPr>
        <w:t xml:space="preserve"> – показатель эффективности</w:t>
      </w:r>
      <w:r w:rsidRPr="000D0B56">
        <w:rPr>
          <w:bCs/>
          <w:spacing w:val="-8"/>
          <w:sz w:val="26"/>
          <w:szCs w:val="26"/>
        </w:rPr>
        <w:t xml:space="preserve"> </w:t>
      </w:r>
      <w:r w:rsidRPr="000D0B56">
        <w:rPr>
          <w:bCs/>
          <w:sz w:val="26"/>
          <w:szCs w:val="26"/>
        </w:rPr>
        <w:t xml:space="preserve">производства, характеризующий выпуск или валовую добавленную стоимость в расчете </w:t>
      </w:r>
      <w:r w:rsidR="009F4584">
        <w:rPr>
          <w:bCs/>
          <w:sz w:val="26"/>
          <w:szCs w:val="26"/>
        </w:rPr>
        <w:br/>
      </w:r>
      <w:r w:rsidRPr="000D0B56">
        <w:rPr>
          <w:bCs/>
          <w:sz w:val="26"/>
          <w:szCs w:val="26"/>
        </w:rPr>
        <w:t>на единицу используемых трудовых ресурсов.</w:t>
      </w:r>
      <w:r>
        <w:rPr>
          <w:bCs/>
          <w:sz w:val="26"/>
          <w:szCs w:val="26"/>
        </w:rPr>
        <w:t xml:space="preserve"> </w:t>
      </w:r>
      <w:r w:rsidRPr="000D0B56">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0D0B56">
        <w:rPr>
          <w:bCs/>
          <w:sz w:val="26"/>
          <w:szCs w:val="26"/>
        </w:rPr>
        <w:t xml:space="preserve">к индексу численности населения, занятого </w:t>
      </w:r>
      <w:r>
        <w:rPr>
          <w:bCs/>
          <w:sz w:val="26"/>
          <w:szCs w:val="26"/>
        </w:rPr>
        <w:br/>
      </w:r>
      <w:r w:rsidRPr="000D0B56">
        <w:rPr>
          <w:bCs/>
          <w:sz w:val="26"/>
          <w:szCs w:val="26"/>
        </w:rPr>
        <w:t>в экономике.</w:t>
      </w:r>
    </w:p>
    <w:p w:rsidR="00255826" w:rsidRPr="000D0B56" w:rsidRDefault="00CC3F58" w:rsidP="000D0B56">
      <w:pPr>
        <w:pStyle w:val="af8"/>
        <w:tabs>
          <w:tab w:val="left" w:pos="6181"/>
        </w:tabs>
        <w:spacing w:line="245" w:lineRule="auto"/>
        <w:ind w:firstLine="709"/>
        <w:jc w:val="both"/>
        <w:rPr>
          <w:b/>
          <w:bCs/>
          <w:sz w:val="26"/>
          <w:szCs w:val="26"/>
        </w:rPr>
      </w:pPr>
      <w:r w:rsidRPr="000D0B56">
        <w:rPr>
          <w:b/>
          <w:bCs/>
          <w:sz w:val="26"/>
          <w:szCs w:val="26"/>
        </w:rPr>
        <w:tab/>
      </w:r>
    </w:p>
    <w:p w:rsidR="00255826" w:rsidRPr="00F93E88" w:rsidRDefault="002C3E65" w:rsidP="00AD311D">
      <w:pPr>
        <w:pStyle w:val="af8"/>
        <w:ind w:firstLine="709"/>
        <w:jc w:val="both"/>
        <w:rPr>
          <w:b/>
          <w:bCs/>
          <w:sz w:val="30"/>
          <w:szCs w:val="30"/>
        </w:rPr>
      </w:pPr>
      <w:r>
        <w:rPr>
          <w:b/>
          <w:bCs/>
          <w:sz w:val="30"/>
          <w:szCs w:val="30"/>
        </w:rPr>
        <w:t>Характеристика субъектов хозяйствования</w:t>
      </w:r>
    </w:p>
    <w:p w:rsidR="00255826" w:rsidRPr="00057336" w:rsidRDefault="00255826" w:rsidP="00AD311D">
      <w:pPr>
        <w:pStyle w:val="af8"/>
        <w:ind w:firstLine="709"/>
        <w:jc w:val="both"/>
        <w:rPr>
          <w:b/>
          <w:bCs/>
          <w:sz w:val="16"/>
          <w:szCs w:val="16"/>
        </w:rPr>
      </w:pPr>
    </w:p>
    <w:p w:rsidR="00255826" w:rsidRPr="003E680A" w:rsidRDefault="00255826" w:rsidP="000D0B56">
      <w:pPr>
        <w:spacing w:line="235" w:lineRule="auto"/>
        <w:ind w:firstLine="709"/>
        <w:jc w:val="both"/>
        <w:rPr>
          <w:sz w:val="26"/>
          <w:szCs w:val="26"/>
        </w:rPr>
      </w:pPr>
      <w:r w:rsidRPr="003E680A">
        <w:rPr>
          <w:sz w:val="26"/>
          <w:szCs w:val="26"/>
        </w:rPr>
        <w:t xml:space="preserve">Статистический учет организаций осуществляется на основе сведений </w:t>
      </w:r>
      <w:r w:rsidRPr="003E680A">
        <w:rPr>
          <w:sz w:val="26"/>
          <w:szCs w:val="26"/>
        </w:rPr>
        <w:br/>
      </w:r>
      <w:r>
        <w:rPr>
          <w:sz w:val="26"/>
          <w:szCs w:val="26"/>
        </w:rPr>
        <w:t>о</w:t>
      </w:r>
      <w:r w:rsidRPr="003E680A">
        <w:rPr>
          <w:sz w:val="26"/>
          <w:szCs w:val="26"/>
        </w:rPr>
        <w:t xml:space="preserve"> государственной регистрации и статистических обследований. </w:t>
      </w:r>
    </w:p>
    <w:p w:rsidR="00255826" w:rsidRPr="003E680A" w:rsidRDefault="00255826" w:rsidP="000D0B56">
      <w:pPr>
        <w:spacing w:line="235" w:lineRule="auto"/>
        <w:ind w:firstLine="709"/>
        <w:jc w:val="both"/>
        <w:rPr>
          <w:sz w:val="26"/>
          <w:szCs w:val="26"/>
        </w:rPr>
      </w:pPr>
      <w:r w:rsidRPr="003E680A">
        <w:rPr>
          <w:sz w:val="26"/>
          <w:szCs w:val="26"/>
        </w:rPr>
        <w:t>В разделе приведены данные по действующим организациям:</w:t>
      </w:r>
    </w:p>
    <w:p w:rsidR="00255826" w:rsidRPr="003E680A" w:rsidRDefault="00255826" w:rsidP="000D0B56">
      <w:pPr>
        <w:spacing w:line="235" w:lineRule="auto"/>
        <w:ind w:firstLine="709"/>
        <w:jc w:val="both"/>
        <w:rPr>
          <w:sz w:val="26"/>
          <w:szCs w:val="26"/>
        </w:rPr>
      </w:pPr>
      <w:r w:rsidRPr="003E680A">
        <w:rPr>
          <w:sz w:val="26"/>
          <w:szCs w:val="26"/>
        </w:rPr>
        <w:t>– организациям,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новым организациям, еще не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организациям, временно не осуществляющим экономическую деятельность.</w:t>
      </w:r>
    </w:p>
    <w:p w:rsidR="00255826" w:rsidRDefault="00255826" w:rsidP="000D0B56">
      <w:pPr>
        <w:spacing w:line="235" w:lineRule="auto"/>
        <w:ind w:firstLine="709"/>
        <w:jc w:val="both"/>
        <w:rPr>
          <w:sz w:val="26"/>
          <w:szCs w:val="26"/>
        </w:rPr>
      </w:pPr>
      <w:r w:rsidRPr="003E680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55826" w:rsidRDefault="00255826" w:rsidP="000D0B56">
      <w:pPr>
        <w:widowControl w:val="0"/>
        <w:spacing w:line="235" w:lineRule="auto"/>
        <w:ind w:firstLine="709"/>
        <w:jc w:val="both"/>
        <w:rPr>
          <w:sz w:val="26"/>
          <w:szCs w:val="26"/>
        </w:rPr>
      </w:pPr>
      <w:r w:rsidRPr="003E680A">
        <w:rPr>
          <w:sz w:val="26"/>
          <w:szCs w:val="26"/>
        </w:rPr>
        <w:t>Статистический учет</w:t>
      </w:r>
      <w:r>
        <w:rPr>
          <w:sz w:val="26"/>
          <w:szCs w:val="26"/>
        </w:rPr>
        <w:t xml:space="preserve"> индивидуальных предпринимателей </w:t>
      </w:r>
      <w:r w:rsidRPr="003E680A">
        <w:rPr>
          <w:sz w:val="26"/>
          <w:szCs w:val="26"/>
        </w:rPr>
        <w:t xml:space="preserve">осуществляется на основе сведений </w:t>
      </w:r>
      <w:r>
        <w:rPr>
          <w:sz w:val="26"/>
          <w:szCs w:val="26"/>
        </w:rPr>
        <w:t>о</w:t>
      </w:r>
      <w:r w:rsidRPr="003E680A">
        <w:rPr>
          <w:sz w:val="26"/>
          <w:szCs w:val="26"/>
        </w:rPr>
        <w:t xml:space="preserve"> государственной регистрации.</w:t>
      </w:r>
    </w:p>
    <w:p w:rsidR="001F3C91" w:rsidRPr="001F3C91" w:rsidRDefault="001F3C91" w:rsidP="005925A2">
      <w:pPr>
        <w:widowControl w:val="0"/>
        <w:ind w:firstLine="709"/>
        <w:jc w:val="both"/>
        <w:rPr>
          <w:sz w:val="16"/>
          <w:szCs w:val="16"/>
        </w:rPr>
      </w:pPr>
    </w:p>
    <w:p w:rsidR="00DB3130" w:rsidRDefault="00DB3130" w:rsidP="00DB3130">
      <w:pPr>
        <w:spacing w:line="264" w:lineRule="auto"/>
        <w:ind w:firstLine="709"/>
        <w:jc w:val="both"/>
        <w:rPr>
          <w:b/>
          <w:sz w:val="30"/>
          <w:szCs w:val="30"/>
        </w:rPr>
      </w:pPr>
      <w:r>
        <w:rPr>
          <w:b/>
          <w:sz w:val="30"/>
          <w:szCs w:val="30"/>
        </w:rPr>
        <w:t>Сельское хозяйство</w:t>
      </w:r>
    </w:p>
    <w:p w:rsidR="00DB3130" w:rsidRDefault="00DB3130" w:rsidP="00DB3130">
      <w:pPr>
        <w:pStyle w:val="af8"/>
        <w:ind w:right="-5" w:firstLine="709"/>
        <w:jc w:val="both"/>
        <w:outlineLvl w:val="0"/>
        <w:rPr>
          <w:b/>
          <w:bCs/>
          <w:sz w:val="12"/>
          <w:szCs w:val="12"/>
        </w:rPr>
      </w:pPr>
    </w:p>
    <w:p w:rsidR="006A0924" w:rsidRDefault="006A0924" w:rsidP="006A0924">
      <w:pPr>
        <w:spacing w:before="20" w:after="20" w:line="30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6A0924" w:rsidRDefault="006A0924" w:rsidP="006A0924">
      <w:pPr>
        <w:spacing w:before="20" w:after="20" w:line="320" w:lineRule="exact"/>
        <w:ind w:firstLine="709"/>
        <w:jc w:val="both"/>
        <w:rPr>
          <w:sz w:val="26"/>
          <w:szCs w:val="26"/>
        </w:rPr>
      </w:pPr>
      <w:r>
        <w:rPr>
          <w:sz w:val="26"/>
          <w:szCs w:val="26"/>
        </w:rPr>
        <w:lastRenderedPageBreak/>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6A0924" w:rsidRDefault="006A0924" w:rsidP="006A0924">
      <w:pPr>
        <w:spacing w:before="20" w:after="20" w:line="320" w:lineRule="exact"/>
        <w:ind w:firstLine="709"/>
        <w:jc w:val="both"/>
        <w:rPr>
          <w:sz w:val="26"/>
          <w:szCs w:val="26"/>
        </w:rPr>
      </w:pPr>
      <w:r>
        <w:rPr>
          <w:sz w:val="26"/>
          <w:szCs w:val="26"/>
        </w:rPr>
        <w:t xml:space="preserve">По показателю </w:t>
      </w:r>
      <w:r>
        <w:rPr>
          <w:i/>
          <w:sz w:val="26"/>
          <w:szCs w:val="26"/>
        </w:rPr>
        <w:t>«</w:t>
      </w:r>
      <w:r>
        <w:rPr>
          <w:bCs/>
          <w:i/>
          <w:sz w:val="26"/>
          <w:szCs w:val="26"/>
        </w:rPr>
        <w:t xml:space="preserve">продукция </w:t>
      </w:r>
      <w:proofErr w:type="gramStart"/>
      <w:r>
        <w:rPr>
          <w:bCs/>
          <w:i/>
          <w:sz w:val="26"/>
          <w:szCs w:val="26"/>
        </w:rPr>
        <w:t>сельского</w:t>
      </w:r>
      <w:proofErr w:type="gramEnd"/>
      <w:r>
        <w:rPr>
          <w:bCs/>
          <w:i/>
          <w:sz w:val="26"/>
          <w:szCs w:val="26"/>
        </w:rPr>
        <w:t xml:space="preserve"> хозяйства</w:t>
      </w:r>
      <w:r>
        <w:rPr>
          <w:i/>
          <w:sz w:val="26"/>
          <w:szCs w:val="26"/>
        </w:rPr>
        <w:t>»</w:t>
      </w:r>
      <w:r>
        <w:rPr>
          <w:bCs/>
          <w:sz w:val="26"/>
          <w:szCs w:val="26"/>
        </w:rPr>
        <w:t xml:space="preserve"> приводятся данные </w:t>
      </w:r>
      <w:r>
        <w:rPr>
          <w:bCs/>
          <w:sz w:val="26"/>
          <w:szCs w:val="26"/>
        </w:rPr>
        <w:br/>
        <w:t xml:space="preserve">по </w:t>
      </w:r>
      <w:r>
        <w:rPr>
          <w:sz w:val="26"/>
          <w:szCs w:val="26"/>
        </w:rPr>
        <w:t xml:space="preserve">юридическим лицам (включая крестьянские (фермерские) хозяйства), </w:t>
      </w:r>
      <w:r>
        <w:rPr>
          <w:sz w:val="26"/>
          <w:szCs w:val="26"/>
        </w:rPr>
        <w:br/>
        <w:t>их обособленным подразделениям, осуществляющим сельскохозяйственную деятельность.</w:t>
      </w:r>
    </w:p>
    <w:p w:rsidR="006A0924" w:rsidRPr="003A0F80" w:rsidRDefault="006A0924" w:rsidP="006A0924">
      <w:pPr>
        <w:spacing w:before="20" w:after="20" w:line="320" w:lineRule="exact"/>
        <w:ind w:firstLine="709"/>
        <w:jc w:val="both"/>
        <w:rPr>
          <w:sz w:val="26"/>
          <w:szCs w:val="26"/>
        </w:rPr>
      </w:pPr>
      <w:proofErr w:type="gramStart"/>
      <w:r w:rsidRPr="003A0F80">
        <w:rPr>
          <w:sz w:val="26"/>
          <w:szCs w:val="26"/>
        </w:rPr>
        <w:t xml:space="preserve">По показателям </w:t>
      </w:r>
      <w:r w:rsidRPr="003A0F80">
        <w:rPr>
          <w:i/>
          <w:sz w:val="26"/>
          <w:szCs w:val="26"/>
        </w:rPr>
        <w:t>«производство и урожайность основных видов продукции растениеводства»</w:t>
      </w:r>
      <w:r w:rsidRPr="003A0F80">
        <w:rPr>
          <w:sz w:val="26"/>
          <w:szCs w:val="26"/>
        </w:rPr>
        <w:t xml:space="preserve"> приводятся данные по юридическим лицам (включая крестьянские (фермерские) хозяйства), их обособленным подразделениям,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(кроме микроорганизаций).</w:t>
      </w:r>
      <w:proofErr w:type="gramEnd"/>
    </w:p>
    <w:p w:rsidR="006A0924" w:rsidRPr="003A0F80" w:rsidRDefault="006A0924" w:rsidP="006A0924">
      <w:pPr>
        <w:spacing w:before="20" w:after="20" w:line="320" w:lineRule="exact"/>
        <w:ind w:firstLine="709"/>
        <w:jc w:val="both"/>
        <w:rPr>
          <w:sz w:val="26"/>
          <w:szCs w:val="26"/>
        </w:rPr>
      </w:pPr>
      <w:r w:rsidRPr="003A0F80">
        <w:rPr>
          <w:sz w:val="26"/>
          <w:szCs w:val="26"/>
        </w:rPr>
        <w:t>По показателям «</w:t>
      </w:r>
      <w:r w:rsidRPr="003A0F80">
        <w:rPr>
          <w:i/>
          <w:sz w:val="26"/>
          <w:szCs w:val="26"/>
        </w:rPr>
        <w:t>поголовье скота, производство основных видов продукции животноводства, наличие кормов»</w:t>
      </w:r>
      <w:r w:rsidRPr="003A0F80">
        <w:rPr>
          <w:sz w:val="26"/>
          <w:szCs w:val="26"/>
        </w:rPr>
        <w:t xml:space="preserve"> приводятся данные </w:t>
      </w:r>
      <w:r>
        <w:rPr>
          <w:sz w:val="26"/>
          <w:szCs w:val="26"/>
        </w:rPr>
        <w:br/>
      </w:r>
      <w:r w:rsidRPr="003A0F80">
        <w:rPr>
          <w:sz w:val="26"/>
          <w:szCs w:val="26"/>
        </w:rPr>
        <w:t xml:space="preserve">по юридическим лицам (кроме микроорганизаций и крестьянских (фермерских) хозяйств), их обособленным подразделениям, осуществляющим сельскохозяйственную деятельность и имеющим численность скота и птицы </w:t>
      </w:r>
      <w:r>
        <w:rPr>
          <w:sz w:val="26"/>
          <w:szCs w:val="26"/>
        </w:rPr>
        <w:br/>
      </w:r>
      <w:r w:rsidRPr="003A0F80">
        <w:rPr>
          <w:sz w:val="26"/>
          <w:szCs w:val="26"/>
        </w:rPr>
        <w:t>в пересчете на условное поголовье скота 100 и более голов.</w:t>
      </w:r>
    </w:p>
    <w:p w:rsidR="00AC61A1" w:rsidRPr="00AC61A1" w:rsidRDefault="00AC61A1" w:rsidP="00AC61A1">
      <w:pPr>
        <w:spacing w:before="20" w:after="20" w:line="320" w:lineRule="exact"/>
        <w:ind w:firstLine="709"/>
        <w:jc w:val="both"/>
        <w:rPr>
          <w:bCs/>
          <w:spacing w:val="-4"/>
          <w:sz w:val="26"/>
          <w:szCs w:val="26"/>
        </w:rPr>
      </w:pPr>
      <w:r w:rsidRPr="00AC61A1">
        <w:rPr>
          <w:spacing w:val="-4"/>
          <w:sz w:val="26"/>
          <w:szCs w:val="26"/>
        </w:rPr>
        <w:t>По показателям</w:t>
      </w:r>
      <w:r w:rsidRPr="00AC61A1">
        <w:rPr>
          <w:bCs/>
          <w:spacing w:val="-4"/>
          <w:sz w:val="26"/>
          <w:szCs w:val="26"/>
        </w:rPr>
        <w:t xml:space="preserve"> </w:t>
      </w:r>
      <w:r w:rsidRPr="00AC61A1">
        <w:rPr>
          <w:bCs/>
          <w:i/>
          <w:spacing w:val="-4"/>
          <w:sz w:val="26"/>
          <w:szCs w:val="26"/>
        </w:rPr>
        <w:t xml:space="preserve">«закупки крупного рогатого скота и молока </w:t>
      </w:r>
      <w:r w:rsidRPr="00AC61A1">
        <w:rPr>
          <w:i/>
          <w:spacing w:val="-4"/>
          <w:sz w:val="26"/>
          <w:szCs w:val="26"/>
        </w:rPr>
        <w:t>у физических лиц и</w:t>
      </w:r>
      <w:r w:rsidRPr="00AC61A1">
        <w:rPr>
          <w:bCs/>
          <w:i/>
          <w:spacing w:val="-4"/>
          <w:sz w:val="26"/>
          <w:szCs w:val="26"/>
        </w:rPr>
        <w:t xml:space="preserve"> расчеты за принятую продукцию</w:t>
      </w:r>
      <w:r w:rsidRPr="00AC61A1">
        <w:rPr>
          <w:i/>
          <w:spacing w:val="-4"/>
          <w:sz w:val="26"/>
          <w:szCs w:val="26"/>
        </w:rPr>
        <w:t>»</w:t>
      </w:r>
      <w:r w:rsidRPr="00AC61A1">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6A0924" w:rsidRDefault="006A0924" w:rsidP="006A0924">
      <w:pPr>
        <w:spacing w:before="20" w:after="20" w:line="320" w:lineRule="exact"/>
        <w:ind w:firstLine="709"/>
        <w:jc w:val="both"/>
        <w:rPr>
          <w:b/>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r w:rsidRPr="00B2745A">
        <w:rPr>
          <w:b/>
          <w:sz w:val="26"/>
          <w:szCs w:val="26"/>
        </w:rPr>
        <w:t xml:space="preserve"> </w:t>
      </w:r>
    </w:p>
    <w:p w:rsidR="006A0924" w:rsidRPr="00F41DC3" w:rsidRDefault="006A0924" w:rsidP="006A0924">
      <w:pPr>
        <w:spacing w:before="20" w:after="20" w:line="32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6A0924" w:rsidRPr="003A0F80" w:rsidRDefault="006A0924" w:rsidP="006A0924">
      <w:pPr>
        <w:spacing w:before="20" w:after="20" w:line="320" w:lineRule="exact"/>
        <w:ind w:firstLine="709"/>
        <w:jc w:val="both"/>
        <w:rPr>
          <w:sz w:val="26"/>
          <w:szCs w:val="26"/>
        </w:rPr>
      </w:pPr>
      <w:r w:rsidRPr="003A0F80">
        <w:rPr>
          <w:b/>
          <w:sz w:val="26"/>
          <w:szCs w:val="26"/>
        </w:rPr>
        <w:t xml:space="preserve">Валовой сбор сельскохозяйственных культур – </w:t>
      </w:r>
      <w:r w:rsidRPr="003A0F80">
        <w:rPr>
          <w:sz w:val="26"/>
          <w:szCs w:val="26"/>
        </w:rPr>
        <w:t>объем произведенной (собранной) продукции на всей площади посева сельскохозяйственных культур.</w:t>
      </w:r>
    </w:p>
    <w:p w:rsidR="006A0924" w:rsidRPr="00F41DC3" w:rsidRDefault="006A0924" w:rsidP="006A0924">
      <w:pPr>
        <w:spacing w:before="20" w:after="20" w:line="320" w:lineRule="exact"/>
        <w:ind w:firstLine="709"/>
        <w:jc w:val="both"/>
        <w:rPr>
          <w:szCs w:val="26"/>
        </w:rPr>
      </w:pPr>
      <w:r w:rsidRPr="00454472">
        <w:rPr>
          <w:b/>
          <w:sz w:val="26"/>
          <w:szCs w:val="26"/>
        </w:rPr>
        <w:t>Первоначально оприходованный (физический) вес зерна</w:t>
      </w:r>
      <w:r w:rsidRPr="003A0F80">
        <w:rPr>
          <w:b/>
          <w:sz w:val="26"/>
          <w:szCs w:val="26"/>
        </w:rPr>
        <w:t xml:space="preserve"> – </w:t>
      </w:r>
      <w:r w:rsidRPr="003A0F80">
        <w:rPr>
          <w:sz w:val="26"/>
          <w:szCs w:val="26"/>
        </w:rPr>
        <w:t>вес зерна, поступающего из бункера к</w:t>
      </w:r>
      <w:r w:rsidRPr="00454472">
        <w:rPr>
          <w:sz w:val="26"/>
          <w:szCs w:val="26"/>
        </w:rPr>
        <w:t>омбайна до его дополнительной очистки, сортировки и сушки.</w:t>
      </w:r>
    </w:p>
    <w:p w:rsidR="006A0924" w:rsidRPr="00F41DC3" w:rsidRDefault="006A0924" w:rsidP="006A0924">
      <w:pPr>
        <w:spacing w:before="20" w:after="20" w:line="32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6A0924" w:rsidRDefault="006A0924" w:rsidP="006A0924">
      <w:pPr>
        <w:spacing w:before="20" w:after="20" w:line="32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6A0924" w:rsidRDefault="006A0924" w:rsidP="006A0924">
      <w:pPr>
        <w:spacing w:before="20" w:after="20" w:line="32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6A0924" w:rsidRDefault="006A0924" w:rsidP="006A0924">
      <w:pPr>
        <w:spacing w:before="20" w:after="20" w:line="300" w:lineRule="exact"/>
        <w:ind w:firstLine="709"/>
        <w:jc w:val="both"/>
        <w:rPr>
          <w:sz w:val="26"/>
          <w:szCs w:val="26"/>
          <w:lang w:val="be-BY"/>
        </w:rPr>
      </w:pPr>
      <w:r>
        <w:rPr>
          <w:b/>
          <w:sz w:val="26"/>
          <w:szCs w:val="26"/>
        </w:rPr>
        <w:lastRenderedPageBreak/>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Pr>
          <w:sz w:val="26"/>
          <w:szCs w:val="26"/>
        </w:rPr>
        <w:br/>
        <w:t xml:space="preserve">от выращивания и откорма, за вычетом веса павшего скота и птицы. </w:t>
      </w:r>
    </w:p>
    <w:p w:rsidR="006A0924" w:rsidRDefault="006A0924" w:rsidP="006A0924">
      <w:pPr>
        <w:spacing w:before="20" w:after="20" w:line="30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Pr>
          <w:sz w:val="26"/>
          <w:szCs w:val="26"/>
        </w:rPr>
        <w:b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6A0924" w:rsidRDefault="006A0924" w:rsidP="006A0924">
      <w:pPr>
        <w:spacing w:before="20" w:after="20" w:line="30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t xml:space="preserve">их содержании. </w:t>
      </w:r>
    </w:p>
    <w:p w:rsidR="006A0924" w:rsidRDefault="006A0924" w:rsidP="006A0924">
      <w:pPr>
        <w:spacing w:before="20" w:after="20" w:line="30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w:t>
      </w:r>
      <w:r>
        <w:rPr>
          <w:sz w:val="26"/>
          <w:szCs w:val="26"/>
        </w:rPr>
        <w:br/>
        <w:t xml:space="preserve">от коров молочного стада к среднему поголовью коров молочного стада независимо от того, доились они в отчетном периоде или нет. </w:t>
      </w:r>
    </w:p>
    <w:p w:rsidR="006A0924" w:rsidRDefault="006A0924" w:rsidP="006A0924">
      <w:pPr>
        <w:spacing w:before="20" w:after="20" w:line="30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590BE7" w:rsidRPr="00590BE7" w:rsidRDefault="006A0924" w:rsidP="006A0924">
      <w:pPr>
        <w:spacing w:before="20" w:after="20" w:line="30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Pr>
          <w:sz w:val="26"/>
          <w:szCs w:val="26"/>
        </w:rPr>
        <w:b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DB0049" w:rsidRPr="00DB0049" w:rsidRDefault="00DB0049" w:rsidP="00AD311D">
      <w:pPr>
        <w:pStyle w:val="1"/>
        <w:keepNext w:val="0"/>
        <w:spacing w:after="0"/>
        <w:ind w:firstLine="709"/>
        <w:jc w:val="both"/>
        <w:rPr>
          <w:rFonts w:ascii="Times New Roman" w:hAnsi="Times New Roman"/>
          <w:sz w:val="16"/>
          <w:szCs w:val="16"/>
        </w:rPr>
      </w:pPr>
    </w:p>
    <w:p w:rsidR="00255826" w:rsidRDefault="00255826" w:rsidP="00AD311D">
      <w:pPr>
        <w:pStyle w:val="1"/>
        <w:keepNext w:val="0"/>
        <w:spacing w:after="0"/>
        <w:ind w:firstLine="709"/>
        <w:jc w:val="both"/>
        <w:rPr>
          <w:rFonts w:ascii="Times New Roman" w:hAnsi="Times New Roman"/>
          <w:sz w:val="30"/>
          <w:szCs w:val="30"/>
        </w:rPr>
      </w:pPr>
      <w:r w:rsidRPr="007F4909">
        <w:rPr>
          <w:rFonts w:ascii="Times New Roman" w:hAnsi="Times New Roman"/>
          <w:sz w:val="30"/>
          <w:szCs w:val="30"/>
        </w:rPr>
        <w:t>Промышленное производство</w:t>
      </w:r>
    </w:p>
    <w:p w:rsidR="00255826" w:rsidRPr="00AD311D" w:rsidRDefault="00255826" w:rsidP="00AD311D">
      <w:pPr>
        <w:rPr>
          <w:sz w:val="16"/>
          <w:szCs w:val="16"/>
        </w:rPr>
      </w:pPr>
    </w:p>
    <w:p w:rsidR="00D817C6" w:rsidRPr="003E680A" w:rsidRDefault="00D817C6" w:rsidP="00D817C6">
      <w:pPr>
        <w:spacing w:line="242" w:lineRule="auto"/>
        <w:ind w:firstLine="709"/>
        <w:jc w:val="both"/>
        <w:rPr>
          <w:sz w:val="26"/>
          <w:szCs w:val="26"/>
        </w:rPr>
      </w:pPr>
      <w:proofErr w:type="gramStart"/>
      <w:r w:rsidRPr="003E680A">
        <w:rPr>
          <w:b/>
          <w:bCs/>
          <w:sz w:val="26"/>
          <w:szCs w:val="26"/>
        </w:rPr>
        <w:t>Объем промышленного производства</w:t>
      </w:r>
      <w:r w:rsidRPr="003E680A">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817C6" w:rsidRPr="006445EF" w:rsidRDefault="00D817C6" w:rsidP="00D817C6">
      <w:pPr>
        <w:widowControl w:val="0"/>
        <w:spacing w:line="252" w:lineRule="auto"/>
        <w:ind w:firstLine="709"/>
        <w:jc w:val="both"/>
        <w:rPr>
          <w:spacing w:val="-1"/>
          <w:sz w:val="26"/>
          <w:szCs w:val="26"/>
        </w:rPr>
      </w:pPr>
      <w:r w:rsidRPr="006445EF">
        <w:rPr>
          <w:spacing w:val="-1"/>
          <w:sz w:val="26"/>
          <w:szCs w:val="26"/>
        </w:rPr>
        <w:t xml:space="preserve">Данные об объеме промышленного производства приводятся </w:t>
      </w:r>
      <w:r>
        <w:rPr>
          <w:spacing w:val="-1"/>
          <w:sz w:val="26"/>
          <w:szCs w:val="26"/>
        </w:rPr>
        <w:br/>
      </w:r>
      <w:r w:rsidRPr="006445EF">
        <w:rPr>
          <w:spacing w:val="-1"/>
          <w:sz w:val="26"/>
          <w:szCs w:val="26"/>
        </w:rPr>
        <w:t xml:space="preserve">в фактических отпускных ценах (ценах отгрузки) за вычетом налогов и сборов, исчисляемых из выручки, </w:t>
      </w:r>
      <w:r w:rsidRPr="006445EF">
        <w:rPr>
          <w:b/>
          <w:i/>
          <w:spacing w:val="-1"/>
          <w:sz w:val="26"/>
          <w:szCs w:val="26"/>
        </w:rPr>
        <w:t>с учетом стоимости давальческого сырья</w:t>
      </w:r>
      <w:r w:rsidRPr="006445EF">
        <w:rPr>
          <w:b/>
          <w:spacing w:val="-1"/>
          <w:sz w:val="26"/>
          <w:szCs w:val="26"/>
        </w:rPr>
        <w:t xml:space="preserve">. </w:t>
      </w:r>
      <w:r w:rsidRPr="006445EF">
        <w:rPr>
          <w:bCs/>
          <w:i/>
          <w:spacing w:val="-1"/>
          <w:sz w:val="26"/>
          <w:szCs w:val="26"/>
        </w:rPr>
        <w:t>Давальческое сырье</w:t>
      </w:r>
      <w:r w:rsidRPr="006445EF">
        <w:rPr>
          <w:spacing w:val="-1"/>
          <w:sz w:val="26"/>
          <w:szCs w:val="26"/>
        </w:rPr>
        <w:t xml:space="preserve"> – это сырье, принадлежащее заказчику и переданное </w:t>
      </w:r>
      <w:r>
        <w:rPr>
          <w:spacing w:val="-1"/>
          <w:sz w:val="26"/>
          <w:szCs w:val="26"/>
        </w:rPr>
        <w:br/>
      </w:r>
      <w:r w:rsidRPr="006445EF">
        <w:rPr>
          <w:spacing w:val="-1"/>
          <w:sz w:val="26"/>
          <w:szCs w:val="26"/>
        </w:rPr>
        <w:t xml:space="preserve">на переработку другим организациям для производства из него продукции </w:t>
      </w:r>
      <w:r>
        <w:rPr>
          <w:spacing w:val="-1"/>
          <w:sz w:val="26"/>
          <w:szCs w:val="26"/>
        </w:rPr>
        <w:br/>
      </w:r>
      <w:r w:rsidRPr="006445EF">
        <w:rPr>
          <w:spacing w:val="-1"/>
          <w:sz w:val="26"/>
          <w:szCs w:val="26"/>
        </w:rPr>
        <w:t>в соответствии с заключенными договорами.</w:t>
      </w:r>
    </w:p>
    <w:p w:rsidR="00D817C6" w:rsidRPr="006445EF" w:rsidRDefault="00D817C6" w:rsidP="00D817C6">
      <w:pPr>
        <w:widowControl w:val="0"/>
        <w:ind w:firstLine="709"/>
        <w:jc w:val="both"/>
        <w:rPr>
          <w:spacing w:val="-1"/>
          <w:sz w:val="26"/>
          <w:szCs w:val="26"/>
        </w:rPr>
      </w:pPr>
      <w:r w:rsidRPr="006445EF">
        <w:rPr>
          <w:spacing w:val="-1"/>
          <w:sz w:val="26"/>
          <w:szCs w:val="26"/>
        </w:rPr>
        <w:t xml:space="preserve">Объем промышленного производства определяется </w:t>
      </w:r>
      <w:r w:rsidRPr="006445EF">
        <w:rPr>
          <w:b/>
          <w:bCs/>
          <w:i/>
          <w:spacing w:val="-1"/>
          <w:sz w:val="26"/>
          <w:szCs w:val="26"/>
        </w:rPr>
        <w:t>без стоимости внутризаводского оборота</w:t>
      </w:r>
      <w:r w:rsidRPr="006445EF">
        <w:rPr>
          <w:i/>
          <w:spacing w:val="-1"/>
          <w:sz w:val="26"/>
          <w:szCs w:val="26"/>
        </w:rPr>
        <w:t xml:space="preserve">. </w:t>
      </w:r>
      <w:r w:rsidRPr="006445EF">
        <w:rPr>
          <w:bCs/>
          <w:i/>
          <w:spacing w:val="-1"/>
          <w:sz w:val="26"/>
          <w:szCs w:val="26"/>
        </w:rPr>
        <w:t>Внутризаводской оборот</w:t>
      </w:r>
      <w:r w:rsidRPr="006445EF">
        <w:rPr>
          <w:spacing w:val="-1"/>
          <w:sz w:val="26"/>
          <w:szCs w:val="26"/>
        </w:rPr>
        <w:t xml:space="preserve"> – стоимость той части </w:t>
      </w:r>
      <w:r w:rsidRPr="006445EF">
        <w:rPr>
          <w:spacing w:val="-1"/>
          <w:sz w:val="26"/>
          <w:szCs w:val="26"/>
        </w:rPr>
        <w:lastRenderedPageBreak/>
        <w:t xml:space="preserve">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pacing w:val="-1"/>
          <w:sz w:val="26"/>
          <w:szCs w:val="26"/>
        </w:rPr>
        <w:br/>
      </w:r>
      <w:r w:rsidRPr="006445EF">
        <w:rPr>
          <w:spacing w:val="-1"/>
          <w:sz w:val="26"/>
          <w:szCs w:val="26"/>
        </w:rPr>
        <w:t>в затраты на производство конечной промышленной продукции.</w:t>
      </w:r>
    </w:p>
    <w:p w:rsidR="00D817C6" w:rsidRPr="006445EF" w:rsidRDefault="00D817C6" w:rsidP="00D817C6">
      <w:pPr>
        <w:ind w:firstLine="709"/>
        <w:jc w:val="both"/>
        <w:rPr>
          <w:spacing w:val="-1"/>
          <w:sz w:val="26"/>
          <w:szCs w:val="26"/>
        </w:rPr>
      </w:pPr>
      <w:r w:rsidRPr="006445EF">
        <w:rPr>
          <w:i/>
          <w:spacing w:val="-1"/>
          <w:sz w:val="26"/>
          <w:szCs w:val="26"/>
        </w:rPr>
        <w:t>Общий объем промышленного производства</w:t>
      </w:r>
      <w:r w:rsidRPr="006445EF">
        <w:rPr>
          <w:spacing w:val="-1"/>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w:t>
      </w:r>
      <w:r>
        <w:rPr>
          <w:spacing w:val="-1"/>
          <w:sz w:val="26"/>
          <w:szCs w:val="26"/>
        </w:rPr>
        <w:br/>
      </w:r>
      <w:r w:rsidRPr="006445EF">
        <w:rPr>
          <w:spacing w:val="-1"/>
          <w:sz w:val="26"/>
          <w:szCs w:val="26"/>
        </w:rPr>
        <w:t>и домашних хозяйств, независимо от формы собственности и их основного вида экономической деятельности.</w:t>
      </w:r>
    </w:p>
    <w:p w:rsidR="00D817C6" w:rsidRPr="006445EF" w:rsidRDefault="00D817C6" w:rsidP="00D817C6">
      <w:pPr>
        <w:widowControl w:val="0"/>
        <w:ind w:firstLine="709"/>
        <w:jc w:val="both"/>
        <w:rPr>
          <w:spacing w:val="-1"/>
          <w:sz w:val="26"/>
          <w:szCs w:val="26"/>
        </w:rPr>
      </w:pPr>
      <w:r w:rsidRPr="006445EF">
        <w:rPr>
          <w:b/>
          <w:bCs/>
          <w:spacing w:val="-1"/>
          <w:sz w:val="26"/>
          <w:szCs w:val="26"/>
        </w:rPr>
        <w:t>Индекс промышленного производства</w:t>
      </w:r>
      <w:r w:rsidRPr="006445EF">
        <w:rPr>
          <w:spacing w:val="-1"/>
          <w:sz w:val="26"/>
          <w:szCs w:val="26"/>
        </w:rPr>
        <w:t xml:space="preserve"> – относительный показатель, характеризующий изменение количества произведенных продуктов </w:t>
      </w:r>
      <w:r>
        <w:rPr>
          <w:spacing w:val="-1"/>
          <w:sz w:val="26"/>
          <w:szCs w:val="26"/>
        </w:rPr>
        <w:br/>
      </w:r>
      <w:r w:rsidRPr="006445EF">
        <w:rPr>
          <w:spacing w:val="-1"/>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pacing w:val="-1"/>
          <w:sz w:val="26"/>
          <w:szCs w:val="26"/>
        </w:rPr>
        <w:br/>
      </w:r>
      <w:r w:rsidRPr="006445EF">
        <w:rPr>
          <w:spacing w:val="-1"/>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817C6" w:rsidRPr="006445EF" w:rsidRDefault="00D817C6" w:rsidP="00D817C6">
      <w:pPr>
        <w:ind w:firstLine="709"/>
        <w:jc w:val="both"/>
        <w:rPr>
          <w:bCs/>
          <w:i/>
          <w:spacing w:val="-1"/>
          <w:sz w:val="26"/>
          <w:szCs w:val="26"/>
        </w:rPr>
      </w:pPr>
      <w:r w:rsidRPr="006445EF">
        <w:rPr>
          <w:i/>
          <w:spacing w:val="-1"/>
          <w:sz w:val="26"/>
          <w:szCs w:val="26"/>
        </w:rPr>
        <w:t>Индексы производства по видам экономической деятельности и индекс промышленного производства в целом по промышленности</w:t>
      </w:r>
      <w:r w:rsidRPr="006445EF">
        <w:rPr>
          <w:spacing w:val="-1"/>
          <w:sz w:val="26"/>
          <w:szCs w:val="26"/>
        </w:rPr>
        <w:t xml:space="preserve"> включают данные </w:t>
      </w:r>
      <w:r>
        <w:rPr>
          <w:spacing w:val="-1"/>
          <w:sz w:val="26"/>
          <w:szCs w:val="26"/>
        </w:rPr>
        <w:br/>
      </w:r>
      <w:r w:rsidRPr="006445EF">
        <w:rPr>
          <w:spacing w:val="-1"/>
          <w:sz w:val="26"/>
          <w:szCs w:val="26"/>
        </w:rPr>
        <w:t xml:space="preserve">об объемах произведенных товаров и услуг юридических лиц (крупных, средних, малых организаций, микроорганизаций), независимо от формы собственности </w:t>
      </w:r>
      <w:r w:rsidRPr="006445EF">
        <w:rPr>
          <w:spacing w:val="-1"/>
          <w:sz w:val="26"/>
          <w:szCs w:val="26"/>
        </w:rPr>
        <w:br/>
        <w:t>и их основного вида экономической деятельности.</w:t>
      </w:r>
    </w:p>
    <w:p w:rsidR="00D817C6" w:rsidRPr="006445EF" w:rsidRDefault="00D817C6" w:rsidP="00D817C6">
      <w:pPr>
        <w:widowControl w:val="0"/>
        <w:ind w:firstLine="709"/>
        <w:jc w:val="both"/>
        <w:rPr>
          <w:color w:val="000000"/>
          <w:spacing w:val="-1"/>
          <w:sz w:val="26"/>
          <w:szCs w:val="26"/>
        </w:rPr>
      </w:pPr>
      <w:r w:rsidRPr="006445EF">
        <w:rPr>
          <w:b/>
          <w:bCs/>
          <w:color w:val="000000"/>
          <w:spacing w:val="-1"/>
          <w:sz w:val="26"/>
          <w:szCs w:val="26"/>
        </w:rPr>
        <w:t>Запасы готовой продукции</w:t>
      </w:r>
      <w:r w:rsidRPr="006445EF">
        <w:rPr>
          <w:color w:val="000000"/>
          <w:spacing w:val="-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spacing w:val="-1"/>
          <w:sz w:val="26"/>
          <w:szCs w:val="26"/>
        </w:rPr>
        <w:br/>
      </w:r>
      <w:r w:rsidRPr="006445EF">
        <w:rPr>
          <w:color w:val="000000"/>
          <w:spacing w:val="-1"/>
          <w:sz w:val="26"/>
          <w:szCs w:val="26"/>
        </w:rPr>
        <w:t>и находящейся на складах организаций-производителей (без учета продукции, изготовленной из давальческого сырья).</w:t>
      </w:r>
    </w:p>
    <w:p w:rsidR="00D817C6" w:rsidRPr="006445EF" w:rsidRDefault="00D817C6" w:rsidP="00D817C6">
      <w:pPr>
        <w:pStyle w:val="a6"/>
        <w:widowControl w:val="0"/>
        <w:spacing w:before="0" w:after="0" w:line="240" w:lineRule="auto"/>
        <w:ind w:firstLine="709"/>
        <w:rPr>
          <w:spacing w:val="-1"/>
          <w:sz w:val="26"/>
          <w:szCs w:val="26"/>
        </w:rPr>
      </w:pPr>
      <w:r w:rsidRPr="006445EF">
        <w:rPr>
          <w:b/>
          <w:bCs/>
          <w:spacing w:val="-1"/>
          <w:sz w:val="26"/>
          <w:szCs w:val="26"/>
        </w:rPr>
        <w:t>Соотношение запасов готовой продукции и среднемесячного объема производства</w:t>
      </w:r>
      <w:r w:rsidRPr="006445EF">
        <w:rPr>
          <w:spacing w:val="-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Pr>
          <w:spacing w:val="-1"/>
          <w:sz w:val="26"/>
          <w:szCs w:val="26"/>
        </w:rPr>
        <w:br/>
      </w:r>
      <w:r w:rsidRPr="006445EF">
        <w:rPr>
          <w:spacing w:val="-1"/>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817C6" w:rsidRPr="00BA4374" w:rsidRDefault="00D817C6" w:rsidP="00D817C6">
      <w:pPr>
        <w:pStyle w:val="31"/>
        <w:widowControl w:val="0"/>
        <w:spacing w:after="0"/>
        <w:ind w:left="0" w:firstLine="709"/>
        <w:jc w:val="both"/>
        <w:rPr>
          <w:spacing w:val="-4"/>
          <w:sz w:val="26"/>
          <w:szCs w:val="26"/>
        </w:rPr>
      </w:pPr>
      <w:r w:rsidRPr="00BA4374">
        <w:rPr>
          <w:b/>
          <w:bCs/>
          <w:spacing w:val="-4"/>
          <w:sz w:val="26"/>
          <w:szCs w:val="26"/>
        </w:rPr>
        <w:t>Объем отгруженной продукции</w:t>
      </w:r>
      <w:r w:rsidRPr="00BA4374">
        <w:rPr>
          <w:spacing w:val="-4"/>
          <w:sz w:val="26"/>
          <w:szCs w:val="26"/>
        </w:rPr>
        <w:t xml:space="preserve"> – стоимость продукции собственного производства, выполненных работ, оказанных услуг, фактически отгруженных </w:t>
      </w:r>
      <w:r w:rsidRPr="00BA4374">
        <w:rPr>
          <w:spacing w:val="-4"/>
          <w:sz w:val="26"/>
          <w:szCs w:val="26"/>
        </w:rPr>
        <w:br/>
        <w:t>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b/>
          <w:bCs/>
          <w:color w:val="000000"/>
          <w:spacing w:val="-1"/>
          <w:sz w:val="26"/>
          <w:szCs w:val="26"/>
        </w:rPr>
        <w:t>Инновационная продукция (работы, услуги)</w:t>
      </w:r>
      <w:r w:rsidRPr="006445EF">
        <w:rPr>
          <w:color w:val="000000"/>
          <w:spacing w:val="-1"/>
          <w:sz w:val="26"/>
          <w:szCs w:val="26"/>
        </w:rPr>
        <w:t xml:space="preserve"> – это внедренная </w:t>
      </w:r>
      <w:r w:rsidRPr="006445EF">
        <w:rPr>
          <w:color w:val="000000"/>
          <w:spacing w:val="-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lastRenderedPageBreak/>
        <w:t>К инновационной продукции (работам, услугам) относятся:</w:t>
      </w:r>
    </w:p>
    <w:p w:rsidR="00D817C6" w:rsidRPr="006445EF" w:rsidRDefault="00D817C6" w:rsidP="00D817C6">
      <w:pPr>
        <w:pStyle w:val="a6"/>
        <w:widowControl w:val="0"/>
        <w:spacing w:before="0" w:after="0" w:line="240" w:lineRule="auto"/>
        <w:ind w:firstLine="709"/>
        <w:rPr>
          <w:color w:val="000000"/>
          <w:spacing w:val="-1"/>
          <w:sz w:val="26"/>
          <w:szCs w:val="26"/>
        </w:rPr>
      </w:pPr>
      <w:proofErr w:type="gramStart"/>
      <w:r w:rsidRPr="006445EF">
        <w:rPr>
          <w:color w:val="000000"/>
          <w:spacing w:val="-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spacing w:val="-1"/>
          <w:sz w:val="26"/>
          <w:szCs w:val="26"/>
        </w:rPr>
        <w:br/>
      </w:r>
      <w:r w:rsidRPr="006445EF">
        <w:rPr>
          <w:color w:val="000000"/>
          <w:spacing w:val="-1"/>
          <w:sz w:val="26"/>
          <w:szCs w:val="26"/>
        </w:rPr>
        <w:t>и прочих характеристиках, улучшающих их свойства;</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Инновационной продукция (работы, услуги) считается в течение трех лет </w:t>
      </w:r>
      <w:r>
        <w:rPr>
          <w:color w:val="000000"/>
          <w:spacing w:val="-1"/>
          <w:sz w:val="26"/>
          <w:szCs w:val="26"/>
        </w:rPr>
        <w:br/>
      </w:r>
      <w:r w:rsidRPr="006445EF">
        <w:rPr>
          <w:color w:val="000000"/>
          <w:spacing w:val="-1"/>
          <w:sz w:val="26"/>
          <w:szCs w:val="26"/>
        </w:rPr>
        <w:t>с момента ее первой отгрузки (выполнения, оказания).</w:t>
      </w:r>
    </w:p>
    <w:p w:rsidR="00D817C6" w:rsidRPr="006445EF" w:rsidRDefault="00D817C6" w:rsidP="00D817C6">
      <w:pPr>
        <w:pStyle w:val="a6"/>
        <w:widowControl w:val="0"/>
        <w:spacing w:before="0" w:after="0" w:line="240" w:lineRule="auto"/>
        <w:ind w:firstLine="709"/>
        <w:rPr>
          <w:spacing w:val="-1"/>
          <w:sz w:val="26"/>
          <w:szCs w:val="26"/>
        </w:rPr>
      </w:pPr>
      <w:r w:rsidRPr="006445EF">
        <w:rPr>
          <w:b/>
          <w:bCs/>
          <w:spacing w:val="-1"/>
          <w:sz w:val="26"/>
          <w:szCs w:val="26"/>
        </w:rPr>
        <w:t>Отгруженная инновационная продукция</w:t>
      </w:r>
      <w:r w:rsidRPr="006445EF">
        <w:rPr>
          <w:bCs/>
          <w:spacing w:val="-1"/>
          <w:sz w:val="26"/>
          <w:szCs w:val="26"/>
        </w:rPr>
        <w:t xml:space="preserve"> – </w:t>
      </w:r>
      <w:r w:rsidRPr="006445EF">
        <w:rPr>
          <w:spacing w:val="-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817C6" w:rsidRPr="005B01B5" w:rsidRDefault="00D817C6" w:rsidP="00D817C6">
      <w:pPr>
        <w:widowControl w:val="0"/>
        <w:ind w:firstLine="709"/>
        <w:jc w:val="both"/>
        <w:rPr>
          <w:bCs/>
          <w:sz w:val="26"/>
          <w:szCs w:val="26"/>
        </w:rPr>
      </w:pPr>
      <w:r w:rsidRPr="005B01B5">
        <w:rPr>
          <w:b/>
          <w:sz w:val="26"/>
          <w:szCs w:val="26"/>
        </w:rPr>
        <w:t xml:space="preserve">Удельный вес отгруженной инновационной продукции в общем объеме отгруженной продукции </w:t>
      </w:r>
      <w:r w:rsidRPr="005B01B5">
        <w:rPr>
          <w:bCs/>
          <w:sz w:val="26"/>
          <w:szCs w:val="26"/>
        </w:rPr>
        <w:t>рассчитывается как отношение отгруженной инновационной продукции к объему отгруженной продукции.</w:t>
      </w:r>
    </w:p>
    <w:p w:rsidR="00255826" w:rsidRDefault="00D817C6" w:rsidP="00D817C6">
      <w:pPr>
        <w:widowControl w:val="0"/>
        <w:spacing w:line="262" w:lineRule="auto"/>
        <w:ind w:firstLine="709"/>
        <w:jc w:val="both"/>
        <w:rPr>
          <w:sz w:val="26"/>
          <w:szCs w:val="26"/>
        </w:rPr>
      </w:pPr>
      <w:r w:rsidRPr="005B01B5">
        <w:rPr>
          <w:bCs/>
          <w:sz w:val="26"/>
          <w:szCs w:val="26"/>
        </w:rPr>
        <w:t xml:space="preserve">Данные о </w:t>
      </w:r>
      <w:r w:rsidRPr="005B01B5">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5B01B5">
        <w:rPr>
          <w:sz w:val="26"/>
          <w:szCs w:val="26"/>
        </w:rPr>
        <w:t xml:space="preserve"> приведены по крупным и средним организациям, малым организациям ведомственной подчиненности, с основным видом экономической </w:t>
      </w:r>
      <w:proofErr w:type="gramStart"/>
      <w:r w:rsidRPr="005B01B5">
        <w:rPr>
          <w:sz w:val="26"/>
          <w:szCs w:val="26"/>
        </w:rPr>
        <w:t>деятельности</w:t>
      </w:r>
      <w:proofErr w:type="gramEnd"/>
      <w:r w:rsidRPr="005B01B5">
        <w:rPr>
          <w:sz w:val="26"/>
          <w:szCs w:val="26"/>
        </w:rPr>
        <w:t xml:space="preserve"> относящимся к промышленности.</w:t>
      </w:r>
    </w:p>
    <w:p w:rsidR="00D817C6" w:rsidRPr="00D817C6" w:rsidRDefault="00D817C6" w:rsidP="00D817C6">
      <w:pPr>
        <w:widowControl w:val="0"/>
        <w:spacing w:line="262" w:lineRule="auto"/>
        <w:ind w:firstLine="709"/>
        <w:jc w:val="both"/>
        <w:rPr>
          <w:sz w:val="16"/>
          <w:szCs w:val="16"/>
        </w:rPr>
      </w:pPr>
    </w:p>
    <w:p w:rsidR="00255826" w:rsidRPr="005B01B5" w:rsidRDefault="00255826" w:rsidP="005B01B5">
      <w:pPr>
        <w:pStyle w:val="af8"/>
        <w:spacing w:line="250"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5B01B5">
      <w:pPr>
        <w:pStyle w:val="af8"/>
        <w:spacing w:line="250" w:lineRule="auto"/>
        <w:ind w:firstLine="709"/>
        <w:jc w:val="both"/>
        <w:rPr>
          <w:b/>
          <w:bCs/>
          <w:sz w:val="16"/>
          <w:szCs w:val="16"/>
        </w:rPr>
      </w:pPr>
    </w:p>
    <w:p w:rsidR="00B07BC5" w:rsidRPr="00B07BC5" w:rsidRDefault="00B07BC5" w:rsidP="00F915A4">
      <w:pPr>
        <w:spacing w:before="20" w:after="20" w:line="230" w:lineRule="auto"/>
        <w:ind w:firstLine="709"/>
        <w:jc w:val="both"/>
        <w:rPr>
          <w:sz w:val="26"/>
          <w:szCs w:val="26"/>
        </w:rPr>
      </w:pPr>
      <w:r w:rsidRPr="00B07BC5">
        <w:rPr>
          <w:b/>
          <w:sz w:val="26"/>
          <w:szCs w:val="26"/>
        </w:rPr>
        <w:t>Инвестиции в основной капитал</w:t>
      </w:r>
      <w:r w:rsidRPr="00B07BC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Pr>
          <w:sz w:val="26"/>
          <w:szCs w:val="26"/>
        </w:rPr>
        <w:br/>
      </w:r>
      <w:r w:rsidRPr="00B07BC5">
        <w:rPr>
          <w:sz w:val="26"/>
          <w:szCs w:val="26"/>
        </w:rPr>
        <w:t xml:space="preserve">с учетом инвестиционной деятельности малых организаций, микроорганизаций и крестьянских (фермерских) хозяйств. </w:t>
      </w:r>
      <w:r w:rsidRPr="00B07BC5">
        <w:rPr>
          <w:i/>
          <w:sz w:val="26"/>
          <w:szCs w:val="26"/>
        </w:rPr>
        <w:t>По технологической структуре</w:t>
      </w:r>
      <w:r w:rsidRPr="00B07BC5">
        <w:rPr>
          <w:sz w:val="26"/>
          <w:szCs w:val="26"/>
        </w:rPr>
        <w:t xml:space="preserve"> инвестиции в основной капитал подразделяются на следующие виды работ </w:t>
      </w:r>
      <w:r w:rsidR="002434D1">
        <w:rPr>
          <w:sz w:val="26"/>
          <w:szCs w:val="26"/>
        </w:rPr>
        <w:br/>
      </w:r>
      <w:r w:rsidRPr="00B07BC5">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B07BC5" w:rsidRPr="00B07BC5" w:rsidRDefault="00B07BC5" w:rsidP="00F915A4">
      <w:pPr>
        <w:widowControl w:val="0"/>
        <w:spacing w:before="20" w:after="20" w:line="230" w:lineRule="auto"/>
        <w:ind w:firstLine="709"/>
        <w:jc w:val="both"/>
        <w:rPr>
          <w:sz w:val="26"/>
          <w:szCs w:val="26"/>
        </w:rPr>
      </w:pPr>
      <w:r w:rsidRPr="00B07BC5">
        <w:rPr>
          <w:b/>
          <w:bCs/>
          <w:sz w:val="26"/>
          <w:szCs w:val="26"/>
        </w:rPr>
        <w:t>Инвестиции в жилищное строительство</w:t>
      </w:r>
      <w:r w:rsidRPr="00B07BC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B487B">
        <w:rPr>
          <w:sz w:val="26"/>
          <w:szCs w:val="26"/>
        </w:rPr>
        <w:br/>
      </w:r>
      <w:r w:rsidRPr="00B07BC5">
        <w:rPr>
          <w:sz w:val="26"/>
          <w:szCs w:val="26"/>
        </w:rPr>
        <w:t>их в эксплуатацию и государственной регистрации.</w:t>
      </w:r>
    </w:p>
    <w:p w:rsidR="00B07BC5" w:rsidRPr="00B07BC5" w:rsidRDefault="00B07BC5" w:rsidP="00F915A4">
      <w:pPr>
        <w:spacing w:before="20" w:after="20" w:line="230" w:lineRule="auto"/>
        <w:ind w:firstLine="709"/>
        <w:jc w:val="both"/>
        <w:rPr>
          <w:sz w:val="26"/>
          <w:szCs w:val="26"/>
        </w:rPr>
      </w:pPr>
      <w:r w:rsidRPr="00B07BC5">
        <w:rPr>
          <w:b/>
          <w:bCs/>
          <w:sz w:val="26"/>
          <w:szCs w:val="26"/>
        </w:rPr>
        <w:lastRenderedPageBreak/>
        <w:t xml:space="preserve">Инвестиции в основной капитал за счет иностранных источников </w:t>
      </w:r>
      <w:r w:rsidRPr="00B07BC5">
        <w:rPr>
          <w:sz w:val="26"/>
          <w:szCs w:val="26"/>
        </w:rPr>
        <w:t>–</w:t>
      </w:r>
      <w:r w:rsidRPr="00B07BC5">
        <w:rPr>
          <w:b/>
          <w:bCs/>
          <w:sz w:val="26"/>
          <w:szCs w:val="26"/>
        </w:rPr>
        <w:t xml:space="preserve"> </w:t>
      </w:r>
      <w:r w:rsidRPr="00B07BC5">
        <w:rPr>
          <w:bCs/>
          <w:sz w:val="26"/>
          <w:szCs w:val="26"/>
        </w:rPr>
        <w:t xml:space="preserve">иностранные инвестиции в </w:t>
      </w:r>
      <w:r w:rsidRPr="00B07BC5">
        <w:rPr>
          <w:sz w:val="26"/>
          <w:szCs w:val="26"/>
        </w:rPr>
        <w:t>основной капитал и инвестиции в основной капитал за счет кредитов по иностранным кредитным линиям.</w:t>
      </w:r>
    </w:p>
    <w:p w:rsidR="00B07BC5" w:rsidRPr="00B07BC5" w:rsidRDefault="00B07BC5" w:rsidP="00F915A4">
      <w:pPr>
        <w:spacing w:before="20" w:after="20" w:line="230" w:lineRule="auto"/>
        <w:ind w:firstLine="709"/>
        <w:jc w:val="both"/>
        <w:rPr>
          <w:sz w:val="26"/>
          <w:szCs w:val="26"/>
        </w:rPr>
      </w:pPr>
      <w:proofErr w:type="gramStart"/>
      <w:r w:rsidRPr="00B07BC5">
        <w:rPr>
          <w:b/>
          <w:sz w:val="26"/>
          <w:szCs w:val="26"/>
        </w:rPr>
        <w:t>Иностранные инвестиции в основной капитал</w:t>
      </w:r>
      <w:r w:rsidRPr="00B07BC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F915A4">
        <w:rPr>
          <w:sz w:val="26"/>
          <w:szCs w:val="26"/>
        </w:rPr>
        <w:br/>
      </w:r>
      <w:r w:rsidRPr="00B07BC5">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B07BC5">
        <w:rPr>
          <w:sz w:val="26"/>
          <w:szCs w:val="26"/>
        </w:rPr>
        <w:t xml:space="preserve"> </w:t>
      </w:r>
      <w:proofErr w:type="gramStart"/>
      <w:r w:rsidRPr="00B07BC5">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07BC5">
        <w:rPr>
          <w:bCs/>
          <w:sz w:val="26"/>
          <w:szCs w:val="26"/>
        </w:rPr>
        <w:t>кредиты (займы) иностранных банков</w:t>
      </w:r>
      <w:r w:rsidRPr="00B07BC5">
        <w:rPr>
          <w:b/>
          <w:bCs/>
          <w:sz w:val="26"/>
          <w:szCs w:val="26"/>
        </w:rPr>
        <w:t xml:space="preserve"> </w:t>
      </w:r>
      <w:r w:rsidRPr="00B07BC5">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B07BC5">
        <w:rPr>
          <w:sz w:val="26"/>
          <w:szCs w:val="26"/>
        </w:rPr>
        <w:t xml:space="preserve"> </w:t>
      </w:r>
      <w:proofErr w:type="gramStart"/>
      <w:r w:rsidRPr="00B07BC5">
        <w:rPr>
          <w:sz w:val="26"/>
          <w:szCs w:val="26"/>
        </w:rPr>
        <w:t xml:space="preserve">Беларусь учитываются </w:t>
      </w:r>
      <w:r w:rsidR="00EB487B">
        <w:rPr>
          <w:sz w:val="26"/>
          <w:szCs w:val="26"/>
        </w:rPr>
        <w:br/>
      </w:r>
      <w:r w:rsidRPr="00B07BC5">
        <w:rPr>
          <w:sz w:val="26"/>
          <w:szCs w:val="26"/>
        </w:rPr>
        <w:t>на балансе организации).</w:t>
      </w:r>
      <w:proofErr w:type="gramEnd"/>
    </w:p>
    <w:p w:rsidR="00B07BC5" w:rsidRPr="00B07BC5" w:rsidRDefault="00B07BC5" w:rsidP="00F915A4">
      <w:pPr>
        <w:spacing w:before="20" w:after="20" w:line="230" w:lineRule="auto"/>
        <w:ind w:firstLine="709"/>
        <w:jc w:val="both"/>
        <w:rPr>
          <w:sz w:val="26"/>
          <w:szCs w:val="26"/>
        </w:rPr>
      </w:pPr>
      <w:r w:rsidRPr="00B07BC5">
        <w:rPr>
          <w:b/>
          <w:bCs/>
          <w:sz w:val="26"/>
          <w:szCs w:val="26"/>
        </w:rPr>
        <w:t>Кредиты по иностранным кредитным линиям</w:t>
      </w:r>
      <w:r w:rsidRPr="00B07BC5">
        <w:rPr>
          <w:sz w:val="26"/>
          <w:szCs w:val="26"/>
        </w:rPr>
        <w:t xml:space="preserve"> – кредиты банков </w:t>
      </w:r>
      <w:r>
        <w:rPr>
          <w:sz w:val="26"/>
          <w:szCs w:val="26"/>
        </w:rPr>
        <w:br/>
      </w:r>
      <w:r w:rsidRPr="00B07BC5">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Pr>
          <w:sz w:val="26"/>
          <w:szCs w:val="26"/>
        </w:rPr>
        <w:br/>
      </w:r>
      <w:r w:rsidRPr="00B07BC5">
        <w:rPr>
          <w:sz w:val="26"/>
          <w:szCs w:val="26"/>
        </w:rPr>
        <w:t xml:space="preserve">на реализацию инвестиционных проектов. </w:t>
      </w:r>
    </w:p>
    <w:p w:rsidR="00B07BC5" w:rsidRPr="00B07BC5" w:rsidRDefault="00B07BC5" w:rsidP="00F915A4">
      <w:pPr>
        <w:tabs>
          <w:tab w:val="left" w:pos="0"/>
          <w:tab w:val="left" w:pos="959"/>
          <w:tab w:val="left" w:pos="1918"/>
          <w:tab w:val="left" w:pos="2877"/>
          <w:tab w:val="left" w:pos="3836"/>
          <w:tab w:val="left" w:pos="4795"/>
          <w:tab w:val="left" w:pos="5754"/>
          <w:tab w:val="left" w:pos="6713"/>
          <w:tab w:val="left" w:pos="7672"/>
          <w:tab w:val="left" w:pos="8631"/>
        </w:tabs>
        <w:spacing w:before="20" w:after="20" w:line="230" w:lineRule="auto"/>
        <w:ind w:firstLine="709"/>
        <w:jc w:val="both"/>
        <w:rPr>
          <w:sz w:val="26"/>
          <w:szCs w:val="26"/>
        </w:rPr>
      </w:pPr>
      <w:r w:rsidRPr="00B07BC5">
        <w:rPr>
          <w:b/>
          <w:sz w:val="26"/>
          <w:szCs w:val="26"/>
        </w:rPr>
        <w:t>Индекс физического объема инвестиций в основной капитал</w:t>
      </w:r>
      <w:r w:rsidRPr="00B07BC5">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07BC5" w:rsidRPr="00B07BC5" w:rsidRDefault="00B07BC5" w:rsidP="00F915A4">
      <w:pPr>
        <w:spacing w:before="20" w:after="20" w:line="230" w:lineRule="auto"/>
        <w:ind w:firstLine="709"/>
        <w:jc w:val="both"/>
        <w:rPr>
          <w:sz w:val="26"/>
          <w:szCs w:val="26"/>
        </w:rPr>
      </w:pPr>
      <w:r w:rsidRPr="00B07BC5">
        <w:rPr>
          <w:b/>
          <w:sz w:val="26"/>
          <w:szCs w:val="26"/>
        </w:rPr>
        <w:t>Ввод в эксплуатацию общей площади жилых домов</w:t>
      </w:r>
      <w:r w:rsidRPr="00B07BC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 жилого дома определяется как сумма общих площадей квартир дома. </w:t>
      </w:r>
    </w:p>
    <w:p w:rsidR="00B07BC5" w:rsidRPr="00B07BC5" w:rsidRDefault="00B07BC5" w:rsidP="00F915A4">
      <w:pPr>
        <w:widowControl w:val="0"/>
        <w:ind w:firstLine="709"/>
        <w:jc w:val="both"/>
        <w:rPr>
          <w:sz w:val="26"/>
          <w:szCs w:val="26"/>
        </w:rPr>
      </w:pPr>
      <w:r w:rsidRPr="00B07BC5">
        <w:rPr>
          <w:sz w:val="26"/>
          <w:szCs w:val="26"/>
        </w:rPr>
        <w:t xml:space="preserve">Квартира – изолированное жилое помещение, состоящее из одной или нескольких жилых комнат и подсобных помещений. </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квартиры включает в себя сумму площадей жилых комнат, подсобных помещений, антресолей, встроенных шкафов и площадей </w:t>
      </w:r>
      <w:r>
        <w:rPr>
          <w:sz w:val="26"/>
          <w:szCs w:val="26"/>
        </w:rPr>
        <w:br/>
      </w:r>
      <w:r w:rsidRPr="00B07BC5">
        <w:rPr>
          <w:sz w:val="26"/>
          <w:szCs w:val="26"/>
        </w:rPr>
        <w:t xml:space="preserve">ее летних помещений (балконов, лоджий, веранд, террас), холодных кладовых, </w:t>
      </w:r>
      <w:r>
        <w:rPr>
          <w:sz w:val="26"/>
          <w:szCs w:val="26"/>
        </w:rPr>
        <w:br/>
      </w:r>
      <w:r w:rsidRPr="00B07BC5">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B07BC5" w:rsidRPr="00B07BC5" w:rsidRDefault="00B07BC5" w:rsidP="00F915A4">
      <w:pPr>
        <w:spacing w:before="20" w:after="20"/>
        <w:ind w:firstLine="709"/>
        <w:jc w:val="both"/>
        <w:rPr>
          <w:sz w:val="26"/>
          <w:szCs w:val="26"/>
        </w:rPr>
      </w:pPr>
      <w:proofErr w:type="gramStart"/>
      <w:r w:rsidRPr="00B07BC5">
        <w:rPr>
          <w:b/>
          <w:sz w:val="26"/>
          <w:szCs w:val="26"/>
        </w:rPr>
        <w:t>Объем подрядных работ,</w:t>
      </w:r>
      <w:r w:rsidRPr="00B07BC5">
        <w:rPr>
          <w:sz w:val="26"/>
          <w:szCs w:val="26"/>
        </w:rPr>
        <w:t xml:space="preserve"> </w:t>
      </w:r>
      <w:r w:rsidRPr="00B07BC5">
        <w:rPr>
          <w:b/>
          <w:sz w:val="26"/>
          <w:szCs w:val="26"/>
        </w:rPr>
        <w:t>выполненных по виду деятельности «Строительство»</w:t>
      </w:r>
      <w:r w:rsidRPr="00B07BC5">
        <w:rPr>
          <w:sz w:val="26"/>
          <w:szCs w:val="26"/>
        </w:rPr>
        <w:t xml:space="preserve"> – работы, выполненные собственными силами по</w:t>
      </w:r>
      <w:r w:rsidRPr="00B07BC5">
        <w:rPr>
          <w:sz w:val="26"/>
          <w:szCs w:val="26"/>
          <w:shd w:val="clear" w:color="auto" w:fill="FFFFFF"/>
        </w:rPr>
        <w:t xml:space="preserve"> договор</w:t>
      </w:r>
      <w:r w:rsidRPr="00B07BC5">
        <w:rPr>
          <w:sz w:val="26"/>
          <w:szCs w:val="26"/>
        </w:rPr>
        <w:t>ам</w:t>
      </w:r>
      <w:r w:rsidRPr="00B07BC5">
        <w:rPr>
          <w:sz w:val="26"/>
          <w:szCs w:val="26"/>
          <w:shd w:val="clear" w:color="auto" w:fill="FFFFFF"/>
        </w:rPr>
        <w:t xml:space="preserve"> </w:t>
      </w:r>
      <w:r w:rsidRPr="00B07BC5">
        <w:rPr>
          <w:sz w:val="26"/>
          <w:szCs w:val="26"/>
        </w:rPr>
        <w:t xml:space="preserve">(контрактам) строительного подряда, классифицируемые по видам экономической деятельности секции </w:t>
      </w:r>
      <w:r w:rsidRPr="00B07BC5">
        <w:rPr>
          <w:sz w:val="26"/>
          <w:szCs w:val="26"/>
          <w:lang w:val="en-US"/>
        </w:rPr>
        <w:t>F</w:t>
      </w:r>
      <w:r w:rsidRPr="00B07BC5">
        <w:rPr>
          <w:sz w:val="26"/>
          <w:szCs w:val="26"/>
        </w:rPr>
        <w:t xml:space="preserve"> «Строительство» общегосударственного классификатора Республики Беларусь ОКРБ 005-2011 «Виды экономической </w:t>
      </w:r>
      <w:r w:rsidRPr="00B07BC5">
        <w:rPr>
          <w:sz w:val="26"/>
          <w:szCs w:val="26"/>
        </w:rPr>
        <w:lastRenderedPageBreak/>
        <w:t>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B07BC5">
        <w:rPr>
          <w:sz w:val="26"/>
          <w:szCs w:val="26"/>
        </w:rPr>
        <w:t xml:space="preserve"> </w:t>
      </w:r>
      <w:proofErr w:type="gramStart"/>
      <w:r w:rsidRPr="00B07BC5">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B07BC5">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Pr>
          <w:sz w:val="26"/>
          <w:szCs w:val="26"/>
        </w:rPr>
        <w:br/>
      </w:r>
      <w:r w:rsidRPr="00B07BC5">
        <w:rPr>
          <w:sz w:val="26"/>
          <w:szCs w:val="26"/>
        </w:rPr>
        <w:t>и других строительных</w:t>
      </w:r>
      <w:proofErr w:type="gramEnd"/>
      <w:r w:rsidRPr="00B07BC5">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r>
      <w:r w:rsidRPr="00B07BC5">
        <w:rPr>
          <w:sz w:val="26"/>
          <w:szCs w:val="26"/>
        </w:rPr>
        <w:t>и вибрационной изоляции и тому подобных. Данные приводятся с учетом строительной деятельности малых организаций и микроорганизаций.</w:t>
      </w:r>
    </w:p>
    <w:p w:rsidR="00255826" w:rsidRDefault="00B07BC5" w:rsidP="00F915A4">
      <w:pPr>
        <w:ind w:firstLine="709"/>
        <w:jc w:val="both"/>
        <w:rPr>
          <w:color w:val="000000"/>
          <w:spacing w:val="-1"/>
          <w:sz w:val="26"/>
          <w:szCs w:val="26"/>
        </w:rPr>
      </w:pPr>
      <w:r w:rsidRPr="00B07BC5">
        <w:rPr>
          <w:b/>
          <w:sz w:val="26"/>
          <w:szCs w:val="26"/>
        </w:rPr>
        <w:t>Индекс физического объема подрядных работ</w:t>
      </w:r>
      <w:r w:rsidRPr="00B07BC5">
        <w:rPr>
          <w:spacing w:val="-1"/>
          <w:sz w:val="26"/>
          <w:szCs w:val="26"/>
        </w:rPr>
        <w:t xml:space="preserve"> </w:t>
      </w:r>
      <w:r w:rsidRPr="00B07BC5">
        <w:rPr>
          <w:sz w:val="26"/>
          <w:szCs w:val="26"/>
        </w:rPr>
        <w:t xml:space="preserve">– </w:t>
      </w:r>
      <w:r w:rsidRPr="00B07BC5">
        <w:rPr>
          <w:spacing w:val="-1"/>
          <w:sz w:val="26"/>
          <w:szCs w:val="26"/>
        </w:rPr>
        <w:t xml:space="preserve">относительный статистический показатель, который определяется отношением объема </w:t>
      </w:r>
      <w:r w:rsidRPr="00B07BC5">
        <w:rPr>
          <w:sz w:val="26"/>
          <w:szCs w:val="26"/>
        </w:rPr>
        <w:t xml:space="preserve">подрядных работ </w:t>
      </w:r>
      <w:r w:rsidRPr="00B07BC5">
        <w:rPr>
          <w:spacing w:val="-1"/>
          <w:sz w:val="26"/>
          <w:szCs w:val="26"/>
        </w:rPr>
        <w:t>отчетного периода к базисному периоду</w:t>
      </w:r>
      <w:r>
        <w:rPr>
          <w:color w:val="000000"/>
          <w:spacing w:val="-1"/>
          <w:sz w:val="26"/>
          <w:szCs w:val="26"/>
        </w:rPr>
        <w:t xml:space="preserve">, рассчитанного </w:t>
      </w:r>
      <w:r>
        <w:rPr>
          <w:color w:val="000000"/>
          <w:spacing w:val="-1"/>
          <w:sz w:val="26"/>
          <w:szCs w:val="26"/>
        </w:rPr>
        <w:br/>
        <w:t>в сопоставимых ценах.</w:t>
      </w:r>
    </w:p>
    <w:p w:rsidR="00F915A4" w:rsidRPr="00F915A4" w:rsidRDefault="00F915A4" w:rsidP="00A73E08">
      <w:pPr>
        <w:pStyle w:val="af8"/>
        <w:spacing w:line="247" w:lineRule="auto"/>
        <w:ind w:firstLine="709"/>
        <w:jc w:val="both"/>
        <w:rPr>
          <w:b/>
          <w:bCs/>
          <w:sz w:val="18"/>
          <w:szCs w:val="18"/>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F915A4">
      <w:pPr>
        <w:spacing w:line="247" w:lineRule="auto"/>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E16217" w:rsidRDefault="000E0A10" w:rsidP="00F915A4">
      <w:pPr>
        <w:spacing w:line="247" w:lineRule="auto"/>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F915A4">
      <w:pPr>
        <w:spacing w:line="247" w:lineRule="auto"/>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F915A4">
      <w:pPr>
        <w:shd w:val="clear" w:color="auto" w:fill="FFFFFF"/>
        <w:spacing w:line="247" w:lineRule="auto"/>
        <w:ind w:firstLine="709"/>
        <w:jc w:val="both"/>
        <w:rPr>
          <w:sz w:val="26"/>
          <w:szCs w:val="26"/>
        </w:rPr>
      </w:pPr>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E16217" w:rsidRDefault="000E0A10" w:rsidP="00F915A4">
      <w:pPr>
        <w:shd w:val="clear" w:color="auto" w:fill="FFFFFF"/>
        <w:spacing w:line="245" w:lineRule="auto"/>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F915A4">
      <w:pPr>
        <w:shd w:val="clear" w:color="auto" w:fill="FFFFFF"/>
        <w:spacing w:line="245" w:lineRule="auto"/>
        <w:ind w:firstLine="709"/>
        <w:jc w:val="both"/>
        <w:rPr>
          <w:bCs/>
          <w:sz w:val="26"/>
          <w:szCs w:val="26"/>
        </w:rPr>
      </w:pPr>
      <w:r w:rsidRPr="00E16217">
        <w:rPr>
          <w:b/>
          <w:sz w:val="26"/>
          <w:szCs w:val="26"/>
        </w:rPr>
        <w:lastRenderedPageBreak/>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 xml:space="preserve">по областям и </w:t>
      </w:r>
      <w:proofErr w:type="spellStart"/>
      <w:r w:rsidRPr="00E16217">
        <w:rPr>
          <w:bCs/>
          <w:sz w:val="26"/>
          <w:szCs w:val="26"/>
        </w:rPr>
        <w:t>г.Минску</w:t>
      </w:r>
      <w:proofErr w:type="spellEnd"/>
      <w:r w:rsidRPr="00E16217">
        <w:rPr>
          <w:bCs/>
          <w:sz w:val="26"/>
          <w:szCs w:val="26"/>
        </w:rPr>
        <w:t xml:space="preserve"> с учетом соответствующей структуры розничного товарооборота, сложившейся в отчетном периоде.</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E16217">
        <w:rPr>
          <w:bCs/>
          <w:sz w:val="26"/>
          <w:szCs w:val="26"/>
        </w:rPr>
        <w:t>г.Минску</w:t>
      </w:r>
      <w:proofErr w:type="spellEnd"/>
      <w:r w:rsidRPr="00E16217">
        <w:rPr>
          <w:bCs/>
          <w:sz w:val="26"/>
          <w:szCs w:val="26"/>
        </w:rPr>
        <w:t>.</w:t>
      </w:r>
    </w:p>
    <w:p w:rsidR="000E0A10" w:rsidRPr="00E16217" w:rsidRDefault="000E0A10" w:rsidP="00F915A4">
      <w:pPr>
        <w:spacing w:line="245" w:lineRule="auto"/>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F915A4">
      <w:pPr>
        <w:spacing w:line="245" w:lineRule="auto"/>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2F4B25" w:rsidRPr="00366C9F" w:rsidRDefault="002F4B25" w:rsidP="002F4B25">
      <w:pPr>
        <w:pStyle w:val="afa"/>
        <w:spacing w:before="20" w:after="20" w:line="247" w:lineRule="auto"/>
        <w:ind w:firstLine="709"/>
        <w:jc w:val="both"/>
        <w:rPr>
          <w:sz w:val="26"/>
          <w:szCs w:val="26"/>
        </w:rPr>
      </w:pPr>
      <w:r w:rsidRPr="00366C9F">
        <w:rPr>
          <w:spacing w:val="-6"/>
          <w:sz w:val="26"/>
          <w:szCs w:val="26"/>
        </w:rPr>
        <w:t xml:space="preserve">Данные о финансовой деятельности организаций приведены по юридическим </w:t>
      </w:r>
      <w:r w:rsidRPr="00366C9F">
        <w:rPr>
          <w:sz w:val="26"/>
          <w:szCs w:val="26"/>
        </w:rPr>
        <w:t>лицам, их обособленным подразделениям:</w:t>
      </w:r>
    </w:p>
    <w:p w:rsidR="002F4B25" w:rsidRPr="00366C9F" w:rsidRDefault="002F4B25" w:rsidP="002F4B25">
      <w:pPr>
        <w:pStyle w:val="afa"/>
        <w:spacing w:before="20" w:after="20" w:line="247" w:lineRule="auto"/>
        <w:ind w:firstLine="709"/>
        <w:jc w:val="both"/>
        <w:rPr>
          <w:sz w:val="26"/>
          <w:szCs w:val="26"/>
        </w:rPr>
      </w:pPr>
      <w:proofErr w:type="gramStart"/>
      <w:r w:rsidRPr="00366C9F">
        <w:rPr>
          <w:b/>
          <w:bCs/>
          <w:sz w:val="26"/>
          <w:szCs w:val="26"/>
        </w:rPr>
        <w:t>коммерческим организациям</w:t>
      </w:r>
      <w:r w:rsidRPr="00366C9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F4B25" w:rsidRPr="00366C9F" w:rsidRDefault="002F4B25" w:rsidP="002F4B25">
      <w:pPr>
        <w:pStyle w:val="afa"/>
        <w:spacing w:before="20" w:after="20" w:line="247" w:lineRule="auto"/>
        <w:ind w:firstLine="709"/>
        <w:jc w:val="both"/>
        <w:rPr>
          <w:sz w:val="26"/>
          <w:szCs w:val="26"/>
        </w:rPr>
      </w:pPr>
      <w:r w:rsidRPr="00366C9F">
        <w:rPr>
          <w:b/>
          <w:bCs/>
          <w:sz w:val="26"/>
          <w:szCs w:val="26"/>
        </w:rPr>
        <w:t>некоммерческим организациям</w:t>
      </w:r>
      <w:r w:rsidRPr="00366C9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366C9F">
        <w:rPr>
          <w:sz w:val="26"/>
          <w:szCs w:val="26"/>
        </w:rPr>
        <w:br/>
        <w:t>16 человек и более.</w:t>
      </w:r>
    </w:p>
    <w:p w:rsidR="002F4B25" w:rsidRPr="00DD4AF9" w:rsidRDefault="002F4B25" w:rsidP="002F4B25">
      <w:pPr>
        <w:pStyle w:val="a8"/>
        <w:spacing w:before="20" w:after="20" w:line="247" w:lineRule="auto"/>
        <w:ind w:firstLine="709"/>
        <w:jc w:val="both"/>
        <w:rPr>
          <w:rFonts w:ascii="Times New Roman" w:hAnsi="Times New Roman"/>
          <w:b w:val="0"/>
          <w:sz w:val="26"/>
          <w:szCs w:val="26"/>
        </w:rPr>
      </w:pPr>
      <w:proofErr w:type="gramStart"/>
      <w:r w:rsidRPr="00366C9F">
        <w:rPr>
          <w:rFonts w:ascii="Times New Roman" w:hAnsi="Times New Roman"/>
          <w:bCs/>
          <w:sz w:val="26"/>
          <w:szCs w:val="26"/>
        </w:rPr>
        <w:t xml:space="preserve">Выручка от реализации продукции, товаров, работ, услуг </w:t>
      </w:r>
      <w:r w:rsidRPr="00DD4AF9">
        <w:rPr>
          <w:rFonts w:ascii="Times New Roman" w:hAnsi="Times New Roman"/>
          <w:b w:val="0"/>
          <w:sz w:val="26"/>
          <w:szCs w:val="26"/>
        </w:rPr>
        <w:t xml:space="preserve">– денежные средства либо иные активы в денежном выражении, полученные </w:t>
      </w:r>
      <w:r>
        <w:rPr>
          <w:rFonts w:ascii="Times New Roman" w:hAnsi="Times New Roman"/>
          <w:b w:val="0"/>
          <w:sz w:val="26"/>
          <w:szCs w:val="26"/>
        </w:rPr>
        <w:br/>
      </w:r>
      <w:r w:rsidRPr="00DD4AF9">
        <w:rPr>
          <w:rFonts w:ascii="Times New Roman" w:hAnsi="Times New Roman"/>
          <w:b w:val="0"/>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rFonts w:ascii="Times New Roman" w:hAnsi="Times New Roman"/>
          <w:b w:val="0"/>
          <w:sz w:val="26"/>
          <w:szCs w:val="26"/>
        </w:rPr>
        <w:br/>
      </w:r>
      <w:r w:rsidRPr="00DD4AF9">
        <w:rPr>
          <w:rFonts w:ascii="Times New Roman" w:hAnsi="Times New Roman"/>
          <w:b w:val="0"/>
          <w:sz w:val="26"/>
          <w:szCs w:val="26"/>
        </w:rPr>
        <w:t>по основной приносящей доход деятельности.</w:t>
      </w:r>
      <w:r w:rsidRPr="00DD4AF9">
        <w:rPr>
          <w:rFonts w:ascii="Times New Roman" w:hAnsi="Times New Roman"/>
          <w:b w:val="0"/>
          <w:i/>
          <w:iCs/>
          <w:sz w:val="26"/>
          <w:szCs w:val="26"/>
        </w:rPr>
        <w:t xml:space="preserve"> </w:t>
      </w:r>
      <w:proofErr w:type="gramEnd"/>
    </w:p>
    <w:p w:rsidR="002F4B25" w:rsidRPr="00366C9F" w:rsidRDefault="002F4B25" w:rsidP="002F4B25">
      <w:pPr>
        <w:spacing w:before="20" w:after="20" w:line="247" w:lineRule="auto"/>
        <w:ind w:firstLine="709"/>
        <w:jc w:val="both"/>
        <w:rPr>
          <w:sz w:val="26"/>
          <w:szCs w:val="26"/>
        </w:rPr>
      </w:pPr>
      <w:proofErr w:type="gramStart"/>
      <w:r w:rsidRPr="00366C9F">
        <w:rPr>
          <w:b/>
          <w:bCs/>
          <w:spacing w:val="-6"/>
          <w:sz w:val="26"/>
          <w:szCs w:val="26"/>
        </w:rPr>
        <w:t>Себестоимость реализованной продукции, товаров, работ, услуг</w:t>
      </w:r>
      <w:r w:rsidRPr="00366C9F">
        <w:rPr>
          <w:spacing w:val="-6"/>
          <w:sz w:val="26"/>
          <w:szCs w:val="26"/>
        </w:rPr>
        <w:t xml:space="preserve"> – расходы</w:t>
      </w:r>
      <w:r w:rsidRPr="00366C9F">
        <w:rPr>
          <w:sz w:val="26"/>
          <w:szCs w:val="26"/>
        </w:rPr>
        <w:t xml:space="preserve">, связанные с производством продукции, выполнением работ, оказанием </w:t>
      </w:r>
      <w:r w:rsidRPr="00366C9F">
        <w:rPr>
          <w:sz w:val="26"/>
          <w:szCs w:val="26"/>
        </w:rPr>
        <w:lastRenderedPageBreak/>
        <w:t>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F4B25" w:rsidRPr="00366C9F" w:rsidRDefault="002F4B25" w:rsidP="002F4B25">
      <w:pPr>
        <w:spacing w:before="20" w:after="20" w:line="247" w:lineRule="auto"/>
        <w:ind w:firstLine="709"/>
        <w:jc w:val="both"/>
        <w:rPr>
          <w:sz w:val="26"/>
          <w:szCs w:val="26"/>
        </w:rPr>
      </w:pPr>
      <w:proofErr w:type="gramStart"/>
      <w:r w:rsidRPr="00366C9F">
        <w:rPr>
          <w:b/>
          <w:bCs/>
          <w:spacing w:val="-2"/>
          <w:sz w:val="26"/>
          <w:szCs w:val="26"/>
        </w:rPr>
        <w:t xml:space="preserve">Прибыль, убыток (-) от реализации продукции, товаров, работ, услуг </w:t>
      </w:r>
      <w:r w:rsidRPr="00366C9F">
        <w:rPr>
          <w:spacing w:val="-2"/>
          <w:sz w:val="26"/>
          <w:szCs w:val="26"/>
        </w:rPr>
        <w:t xml:space="preserve">– </w:t>
      </w:r>
      <w:r w:rsidRPr="00366C9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366C9F">
        <w:rPr>
          <w:sz w:val="26"/>
          <w:szCs w:val="26"/>
        </w:rPr>
        <w:br/>
        <w:t>и сборами из выручки.</w:t>
      </w:r>
      <w:proofErr w:type="gramEnd"/>
    </w:p>
    <w:p w:rsidR="002F4B25" w:rsidRPr="00366C9F" w:rsidRDefault="002F4B25" w:rsidP="002F4B25">
      <w:pPr>
        <w:pStyle w:val="a8"/>
        <w:spacing w:before="20" w:after="20" w:line="245" w:lineRule="auto"/>
        <w:ind w:firstLine="709"/>
        <w:jc w:val="both"/>
        <w:rPr>
          <w:rFonts w:ascii="Times New Roman" w:hAnsi="Times New Roman"/>
          <w:b w:val="0"/>
          <w:sz w:val="26"/>
          <w:szCs w:val="26"/>
        </w:rPr>
      </w:pPr>
      <w:r w:rsidRPr="00366C9F">
        <w:rPr>
          <w:rFonts w:ascii="Times New Roman" w:hAnsi="Times New Roman"/>
          <w:bCs/>
          <w:sz w:val="26"/>
          <w:szCs w:val="26"/>
        </w:rPr>
        <w:t>Прибыль, убыток</w:t>
      </w:r>
      <w:proofErr w:type="gramStart"/>
      <w:r w:rsidR="00BA3634">
        <w:rPr>
          <w:rFonts w:ascii="Times New Roman" w:hAnsi="Times New Roman"/>
          <w:bCs/>
          <w:sz w:val="26"/>
          <w:szCs w:val="26"/>
        </w:rPr>
        <w:t xml:space="preserve"> </w:t>
      </w:r>
      <w:r w:rsidRPr="00366C9F">
        <w:rPr>
          <w:rFonts w:ascii="Times New Roman" w:hAnsi="Times New Roman"/>
          <w:bCs/>
          <w:sz w:val="26"/>
          <w:szCs w:val="26"/>
        </w:rPr>
        <w:t xml:space="preserve">(-) </w:t>
      </w:r>
      <w:proofErr w:type="gramEnd"/>
      <w:r w:rsidRPr="00366C9F">
        <w:rPr>
          <w:rFonts w:ascii="Times New Roman" w:hAnsi="Times New Roman"/>
          <w:bCs/>
          <w:sz w:val="26"/>
          <w:szCs w:val="26"/>
        </w:rPr>
        <w:t>до налогообложения</w:t>
      </w:r>
      <w:r w:rsidRPr="00366C9F">
        <w:rPr>
          <w:rFonts w:ascii="Times New Roman" w:hAnsi="Times New Roman"/>
          <w:b w:val="0"/>
          <w:bCs/>
          <w:sz w:val="26"/>
          <w:szCs w:val="26"/>
        </w:rPr>
        <w:t xml:space="preserve"> </w:t>
      </w:r>
      <w:r w:rsidRPr="00366C9F">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366C9F" w:rsidRDefault="002F4B25" w:rsidP="002F4B25">
      <w:pPr>
        <w:pStyle w:val="a8"/>
        <w:spacing w:before="20" w:after="20" w:line="245" w:lineRule="auto"/>
        <w:ind w:firstLine="709"/>
        <w:jc w:val="both"/>
        <w:rPr>
          <w:rFonts w:ascii="Times New Roman" w:hAnsi="Times New Roman"/>
          <w:b w:val="0"/>
          <w:iCs/>
          <w:sz w:val="26"/>
          <w:szCs w:val="26"/>
        </w:rPr>
      </w:pPr>
      <w:r w:rsidRPr="00366C9F">
        <w:rPr>
          <w:rFonts w:ascii="Times New Roman" w:hAnsi="Times New Roman"/>
          <w:bCs/>
          <w:iCs/>
          <w:spacing w:val="-4"/>
          <w:sz w:val="26"/>
          <w:szCs w:val="26"/>
        </w:rPr>
        <w:t>Чистая прибыль, убыток (-)</w:t>
      </w:r>
      <w:r w:rsidRPr="00366C9F">
        <w:rPr>
          <w:rFonts w:ascii="Times New Roman" w:hAnsi="Times New Roman"/>
          <w:b w:val="0"/>
          <w:bCs/>
          <w:iCs/>
          <w:spacing w:val="-4"/>
          <w:sz w:val="26"/>
          <w:szCs w:val="26"/>
        </w:rPr>
        <w:t xml:space="preserve"> </w:t>
      </w:r>
      <w:r w:rsidRPr="00366C9F">
        <w:rPr>
          <w:rFonts w:ascii="Times New Roman" w:hAnsi="Times New Roman"/>
          <w:b w:val="0"/>
          <w:iCs/>
          <w:spacing w:val="-4"/>
          <w:sz w:val="26"/>
          <w:szCs w:val="26"/>
        </w:rPr>
        <w:t>–</w:t>
      </w:r>
      <w:r w:rsidRPr="00366C9F">
        <w:rPr>
          <w:rFonts w:ascii="Times New Roman" w:hAnsi="Times New Roman"/>
          <w:b w:val="0"/>
          <w:iCs/>
          <w:sz w:val="26"/>
          <w:szCs w:val="26"/>
        </w:rPr>
        <w:t xml:space="preserve"> конечный финансовый результат деятельности </w:t>
      </w:r>
      <w:proofErr w:type="gramStart"/>
      <w:r w:rsidRPr="00366C9F">
        <w:rPr>
          <w:rFonts w:ascii="Times New Roman" w:hAnsi="Times New Roman"/>
          <w:b w:val="0"/>
          <w:iCs/>
          <w:sz w:val="26"/>
          <w:szCs w:val="26"/>
        </w:rPr>
        <w:t>организации</w:t>
      </w:r>
      <w:proofErr w:type="gramEnd"/>
      <w:r w:rsidRPr="00366C9F">
        <w:rPr>
          <w:rFonts w:ascii="Times New Roman" w:hAnsi="Times New Roman"/>
          <w:b w:val="0"/>
          <w:iCs/>
          <w:sz w:val="26"/>
          <w:szCs w:val="26"/>
        </w:rPr>
        <w:t xml:space="preserve">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366C9F">
        <w:rPr>
          <w:rFonts w:ascii="Times New Roman" w:hAnsi="Times New Roman"/>
          <w:b w:val="0"/>
          <w:iCs/>
          <w:sz w:val="26"/>
          <w:szCs w:val="26"/>
        </w:rPr>
        <w:br/>
        <w:t>с учетом изменения отложенных налоговых активов и обязательств.</w:t>
      </w:r>
    </w:p>
    <w:p w:rsidR="002F4B25" w:rsidRPr="00366C9F" w:rsidRDefault="002F4B25" w:rsidP="002F4B25">
      <w:pPr>
        <w:pStyle w:val="a8"/>
        <w:spacing w:line="245" w:lineRule="auto"/>
        <w:ind w:firstLine="709"/>
        <w:jc w:val="both"/>
        <w:rPr>
          <w:rFonts w:ascii="Times New Roman" w:hAnsi="Times New Roman"/>
          <w:b w:val="0"/>
          <w:sz w:val="26"/>
          <w:szCs w:val="26"/>
        </w:rPr>
      </w:pPr>
      <w:proofErr w:type="gramStart"/>
      <w:r w:rsidRPr="00366C9F">
        <w:rPr>
          <w:rFonts w:ascii="Times New Roman" w:hAnsi="Times New Roman"/>
          <w:bCs/>
          <w:sz w:val="26"/>
          <w:szCs w:val="26"/>
        </w:rPr>
        <w:t>Рентабельность реализованной продукции, товаров, работ, услуг</w:t>
      </w:r>
      <w:r w:rsidRPr="00366C9F">
        <w:rPr>
          <w:rFonts w:ascii="Times New Roman" w:hAnsi="Times New Roman"/>
          <w:b w:val="0"/>
          <w:sz w:val="26"/>
          <w:szCs w:val="26"/>
        </w:rPr>
        <w:t xml:space="preserve"> – отношение прибыли от реализации продукции, товаров, работ, услуг</w:t>
      </w:r>
      <w:r w:rsidRPr="00366C9F">
        <w:rPr>
          <w:rFonts w:ascii="Times New Roman" w:hAnsi="Times New Roman"/>
          <w:b w:val="0"/>
          <w:sz w:val="26"/>
          <w:szCs w:val="26"/>
        </w:rPr>
        <w:br/>
        <w:t>к себестоимости реализованной продукции, товаров, работ, услуг.</w:t>
      </w:r>
      <w:proofErr w:type="gramEnd"/>
      <w:r w:rsidRPr="00366C9F">
        <w:rPr>
          <w:rFonts w:ascii="Times New Roman" w:hAnsi="Times New Roman"/>
          <w:b w:val="0"/>
          <w:sz w:val="26"/>
          <w:szCs w:val="26"/>
        </w:rPr>
        <w:t xml:space="preserve"> </w:t>
      </w:r>
      <w:r w:rsidRPr="00366C9F">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pStyle w:val="a8"/>
        <w:spacing w:line="245"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продаж</w:t>
      </w:r>
      <w:r w:rsidRPr="00366C9F">
        <w:rPr>
          <w:rFonts w:ascii="Times New Roman" w:hAnsi="Times New Roman"/>
          <w:b w:val="0"/>
          <w:bCs/>
          <w:sz w:val="26"/>
          <w:szCs w:val="26"/>
        </w:rPr>
        <w:t xml:space="preserve"> </w:t>
      </w:r>
      <w:r w:rsidRPr="00366C9F">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spacing w:line="245" w:lineRule="auto"/>
        <w:ind w:firstLine="709"/>
        <w:jc w:val="both"/>
        <w:rPr>
          <w:sz w:val="26"/>
          <w:szCs w:val="26"/>
        </w:rPr>
      </w:pPr>
      <w:r w:rsidRPr="00366C9F">
        <w:rPr>
          <w:b/>
          <w:bCs/>
          <w:sz w:val="26"/>
          <w:szCs w:val="26"/>
        </w:rPr>
        <w:t xml:space="preserve">Рентабельная организация </w:t>
      </w:r>
      <w:r w:rsidRPr="00366C9F">
        <w:rPr>
          <w:sz w:val="26"/>
          <w:szCs w:val="26"/>
        </w:rPr>
        <w:t>– организация, у которой рентабельность составляет 0 процентов и более.</w:t>
      </w:r>
    </w:p>
    <w:p w:rsidR="002F4B25" w:rsidRPr="00366C9F" w:rsidRDefault="002F4B25" w:rsidP="002F4B25">
      <w:pPr>
        <w:pStyle w:val="a6"/>
        <w:spacing w:before="0" w:line="245" w:lineRule="auto"/>
        <w:ind w:firstLine="709"/>
        <w:rPr>
          <w:sz w:val="26"/>
          <w:szCs w:val="26"/>
        </w:rPr>
      </w:pPr>
      <w:r w:rsidRPr="00366C9F">
        <w:rPr>
          <w:b/>
          <w:bCs/>
          <w:sz w:val="26"/>
          <w:szCs w:val="26"/>
        </w:rPr>
        <w:t>Убыточная организация</w:t>
      </w:r>
      <w:r w:rsidRPr="00366C9F">
        <w:rPr>
          <w:sz w:val="26"/>
          <w:szCs w:val="26"/>
        </w:rPr>
        <w:t xml:space="preserve"> – организация, получившая за отчетный период чистый убыток.</w:t>
      </w:r>
    </w:p>
    <w:p w:rsidR="002F4B25" w:rsidRPr="00366C9F" w:rsidRDefault="002F4B25" w:rsidP="002F4B25">
      <w:pPr>
        <w:spacing w:before="20" w:after="20" w:line="245" w:lineRule="auto"/>
        <w:ind w:firstLine="709"/>
        <w:jc w:val="both"/>
        <w:rPr>
          <w:sz w:val="26"/>
          <w:szCs w:val="26"/>
        </w:rPr>
      </w:pPr>
      <w:r w:rsidRPr="00366C9F">
        <w:rPr>
          <w:b/>
          <w:bCs/>
          <w:spacing w:val="-2"/>
          <w:sz w:val="26"/>
          <w:szCs w:val="26"/>
        </w:rPr>
        <w:t>Коэффициент обеспеченности собственными оборотными средствами</w:t>
      </w:r>
      <w:r w:rsidRPr="00366C9F">
        <w:rPr>
          <w:spacing w:val="-2"/>
          <w:sz w:val="26"/>
          <w:szCs w:val="26"/>
        </w:rPr>
        <w:t xml:space="preserve"> – </w:t>
      </w:r>
      <w:r w:rsidRPr="00366C9F">
        <w:rPr>
          <w:sz w:val="26"/>
          <w:szCs w:val="26"/>
        </w:rPr>
        <w:t>отношение суммы собственного капитала и долгосрочных обязательств</w:t>
      </w:r>
      <w:r w:rsidRPr="00366C9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366C9F" w:rsidRDefault="002F4B25" w:rsidP="002F4B25">
      <w:pPr>
        <w:spacing w:before="20" w:after="20" w:line="245" w:lineRule="auto"/>
        <w:ind w:firstLine="709"/>
        <w:jc w:val="both"/>
        <w:rPr>
          <w:b/>
          <w:bCs/>
          <w:sz w:val="26"/>
          <w:szCs w:val="26"/>
        </w:rPr>
      </w:pPr>
      <w:r w:rsidRPr="00366C9F">
        <w:rPr>
          <w:b/>
          <w:bCs/>
          <w:sz w:val="26"/>
          <w:szCs w:val="26"/>
        </w:rPr>
        <w:t>Коэффициент текущей ликвидности</w:t>
      </w:r>
      <w:r w:rsidRPr="00366C9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Pr>
          <w:sz w:val="26"/>
          <w:szCs w:val="26"/>
        </w:rPr>
        <w:br/>
      </w:r>
      <w:r w:rsidRPr="00366C9F">
        <w:rPr>
          <w:sz w:val="26"/>
          <w:szCs w:val="26"/>
        </w:rPr>
        <w:t xml:space="preserve">для погашения краткосрочных обязательств. </w:t>
      </w:r>
    </w:p>
    <w:p w:rsidR="002F4B25" w:rsidRPr="00366C9F" w:rsidRDefault="002F4B25" w:rsidP="002F4B25">
      <w:pPr>
        <w:pStyle w:val="ab"/>
        <w:spacing w:line="245" w:lineRule="auto"/>
        <w:ind w:firstLine="709"/>
        <w:jc w:val="both"/>
        <w:rPr>
          <w:sz w:val="26"/>
          <w:szCs w:val="26"/>
        </w:rPr>
      </w:pPr>
      <w:r w:rsidRPr="00366C9F">
        <w:rPr>
          <w:b/>
          <w:bCs/>
          <w:sz w:val="26"/>
          <w:szCs w:val="26"/>
        </w:rPr>
        <w:t>Затраты на производство и реализацию продукции (работ, услуг)</w:t>
      </w:r>
      <w:r w:rsidRPr="00366C9F">
        <w:rPr>
          <w:sz w:val="26"/>
          <w:szCs w:val="26"/>
        </w:rPr>
        <w:t xml:space="preserve"> – стоимость ресурсов, приобретенных и (или) потребленных организацией</w:t>
      </w:r>
      <w:r w:rsidRPr="00366C9F">
        <w:rPr>
          <w:sz w:val="26"/>
          <w:szCs w:val="26"/>
        </w:rPr>
        <w:br/>
        <w:t>в процессе производства и реализации продукции, выполнения работ, оказания услуг.</w:t>
      </w:r>
    </w:p>
    <w:p w:rsidR="002F4B25" w:rsidRPr="00366C9F" w:rsidRDefault="002F4B25" w:rsidP="002F4B25">
      <w:pPr>
        <w:pStyle w:val="ab"/>
        <w:spacing w:line="245" w:lineRule="auto"/>
        <w:ind w:firstLine="709"/>
        <w:jc w:val="both"/>
        <w:rPr>
          <w:sz w:val="26"/>
          <w:szCs w:val="26"/>
        </w:rPr>
      </w:pPr>
      <w:r w:rsidRPr="00366C9F">
        <w:rPr>
          <w:b/>
          <w:bCs/>
          <w:sz w:val="26"/>
          <w:szCs w:val="26"/>
        </w:rPr>
        <w:t>Элементы затрат на производство и реализацию продукции (работ, услуг)</w:t>
      </w:r>
      <w:r w:rsidRPr="00366C9F">
        <w:rPr>
          <w:sz w:val="26"/>
          <w:szCs w:val="26"/>
        </w:rPr>
        <w:t xml:space="preserve"> – материальные затраты, затраты на оплату труда, отчисления</w:t>
      </w:r>
      <w:r w:rsidRPr="00366C9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366C9F" w:rsidRDefault="002F4B25" w:rsidP="002F4B25">
      <w:pPr>
        <w:pStyle w:val="23"/>
        <w:tabs>
          <w:tab w:val="left" w:pos="1260"/>
        </w:tabs>
        <w:spacing w:line="245" w:lineRule="auto"/>
        <w:ind w:left="0" w:firstLine="709"/>
        <w:jc w:val="both"/>
        <w:rPr>
          <w:sz w:val="26"/>
          <w:szCs w:val="26"/>
        </w:rPr>
      </w:pPr>
      <w:proofErr w:type="gramStart"/>
      <w:r w:rsidRPr="00366C9F">
        <w:rPr>
          <w:b/>
          <w:bCs/>
          <w:sz w:val="26"/>
          <w:szCs w:val="26"/>
        </w:rPr>
        <w:lastRenderedPageBreak/>
        <w:t>Материальные затраты</w:t>
      </w:r>
      <w:r w:rsidRPr="00366C9F">
        <w:rPr>
          <w:sz w:val="26"/>
          <w:szCs w:val="26"/>
        </w:rPr>
        <w:t xml:space="preserve"> – стоимость приобретаемых у других организаций:</w:t>
      </w:r>
      <w:r w:rsidRPr="00366C9F">
        <w:rPr>
          <w:b/>
          <w:bCs/>
          <w:sz w:val="26"/>
          <w:szCs w:val="26"/>
        </w:rPr>
        <w:t xml:space="preserve"> </w:t>
      </w:r>
      <w:r w:rsidRPr="00366C9F">
        <w:rPr>
          <w:sz w:val="26"/>
          <w:szCs w:val="26"/>
        </w:rPr>
        <w:t>сырья и (или)</w:t>
      </w:r>
      <w:r w:rsidRPr="00366C9F">
        <w:rPr>
          <w:b/>
          <w:bCs/>
          <w:sz w:val="26"/>
          <w:szCs w:val="26"/>
        </w:rPr>
        <w:t xml:space="preserve"> </w:t>
      </w:r>
      <w:r w:rsidRPr="00366C9F">
        <w:rPr>
          <w:sz w:val="26"/>
          <w:szCs w:val="26"/>
        </w:rPr>
        <w:t>материалов; комплектующих изделий, подвергающихся монтажу, и (или)</w:t>
      </w:r>
      <w:r w:rsidRPr="00366C9F">
        <w:rPr>
          <w:b/>
          <w:bCs/>
          <w:sz w:val="26"/>
          <w:szCs w:val="26"/>
        </w:rPr>
        <w:t xml:space="preserve"> </w:t>
      </w:r>
      <w:r w:rsidRPr="00366C9F">
        <w:rPr>
          <w:sz w:val="26"/>
          <w:szCs w:val="26"/>
        </w:rPr>
        <w:t>полуфабрикатов, подвергающихся дополнительной обработке; топлива и энергии всех видов; природных ресурсов; работ и</w:t>
      </w:r>
      <w:r w:rsidRPr="00366C9F">
        <w:rPr>
          <w:b/>
          <w:bCs/>
          <w:sz w:val="26"/>
          <w:szCs w:val="26"/>
        </w:rPr>
        <w:t xml:space="preserve"> </w:t>
      </w:r>
      <w:r w:rsidRPr="00366C9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F4B25" w:rsidRPr="00366C9F" w:rsidRDefault="002F4B25" w:rsidP="002F4B25">
      <w:pPr>
        <w:pStyle w:val="31"/>
        <w:tabs>
          <w:tab w:val="left" w:pos="1260"/>
        </w:tabs>
        <w:spacing w:before="20" w:after="20" w:line="252" w:lineRule="auto"/>
        <w:ind w:left="0" w:firstLine="709"/>
        <w:jc w:val="both"/>
        <w:rPr>
          <w:sz w:val="26"/>
          <w:szCs w:val="26"/>
        </w:rPr>
      </w:pPr>
      <w:proofErr w:type="gramStart"/>
      <w:r w:rsidRPr="00366C9F">
        <w:rPr>
          <w:b/>
          <w:bCs/>
          <w:sz w:val="26"/>
          <w:szCs w:val="26"/>
        </w:rPr>
        <w:t>Затраты на оплату труда</w:t>
      </w:r>
      <w:r w:rsidRPr="00366C9F">
        <w:rPr>
          <w:sz w:val="26"/>
          <w:szCs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366C9F">
        <w:rPr>
          <w:sz w:val="26"/>
          <w:szCs w:val="26"/>
        </w:rPr>
        <w:br/>
        <w:t>с сохранением заработной платы, предоставляемых работникам в связи</w:t>
      </w:r>
      <w:r w:rsidRPr="00366C9F">
        <w:rPr>
          <w:sz w:val="26"/>
          <w:szCs w:val="26"/>
        </w:rPr>
        <w:br/>
      </w:r>
      <w:r w:rsidR="00BA3634">
        <w:rPr>
          <w:sz w:val="26"/>
          <w:szCs w:val="26"/>
        </w:rPr>
        <w:t>получением</w:t>
      </w:r>
      <w:r w:rsidRPr="00366C9F">
        <w:rPr>
          <w:sz w:val="26"/>
          <w:szCs w:val="26"/>
        </w:rPr>
        <w:t xml:space="preserve"> образования</w:t>
      </w:r>
      <w:r w:rsidR="00BA3634">
        <w:rPr>
          <w:sz w:val="26"/>
          <w:szCs w:val="26"/>
        </w:rPr>
        <w:t xml:space="preserve"> </w:t>
      </w:r>
      <w:r w:rsidRPr="00366C9F">
        <w:rPr>
          <w:sz w:val="26"/>
          <w:szCs w:val="26"/>
        </w:rPr>
        <w:t>в учреждениях образования;</w:t>
      </w:r>
      <w:proofErr w:type="gramEnd"/>
      <w:r w:rsidRPr="00366C9F">
        <w:rPr>
          <w:sz w:val="26"/>
          <w:szCs w:val="26"/>
        </w:rPr>
        <w:t xml:space="preserve"> стоимость </w:t>
      </w:r>
      <w:proofErr w:type="gramStart"/>
      <w:r w:rsidRPr="00366C9F">
        <w:rPr>
          <w:sz w:val="26"/>
          <w:szCs w:val="26"/>
        </w:rPr>
        <w:t>выдаваемых</w:t>
      </w:r>
      <w:proofErr w:type="gramEnd"/>
      <w:r w:rsidRPr="00366C9F">
        <w:rPr>
          <w:sz w:val="26"/>
          <w:szCs w:val="26"/>
        </w:rPr>
        <w:t xml:space="preserve"> бесплатно в соответствии</w:t>
      </w:r>
      <w:r w:rsidR="00BA3634">
        <w:rPr>
          <w:sz w:val="26"/>
          <w:szCs w:val="26"/>
        </w:rPr>
        <w:t xml:space="preserve"> </w:t>
      </w:r>
      <w:r w:rsidRPr="00366C9F">
        <w:rPr>
          <w:sz w:val="26"/>
          <w:szCs w:val="26"/>
        </w:rPr>
        <w:t>с законодательством форменной и фирменной одежды и обмундирования, остающихся в постоянном личном пользовании (или разница в стоимости</w:t>
      </w:r>
      <w:r w:rsidR="00BA3634">
        <w:rPr>
          <w:sz w:val="26"/>
          <w:szCs w:val="26"/>
        </w:rPr>
        <w:t xml:space="preserve"> </w:t>
      </w:r>
      <w:r w:rsidRPr="00366C9F">
        <w:rPr>
          <w:sz w:val="26"/>
          <w:szCs w:val="26"/>
        </w:rPr>
        <w:t>в связи с их продажей работникам по сниженным ценам).</w:t>
      </w:r>
    </w:p>
    <w:p w:rsidR="002F4B25" w:rsidRPr="00366C9F" w:rsidRDefault="002F4B25" w:rsidP="002F4B25">
      <w:pPr>
        <w:spacing w:before="20" w:after="20" w:line="252" w:lineRule="auto"/>
        <w:ind w:firstLine="709"/>
        <w:jc w:val="both"/>
        <w:rPr>
          <w:i/>
          <w:iCs/>
          <w:sz w:val="26"/>
          <w:szCs w:val="26"/>
        </w:rPr>
      </w:pPr>
      <w:r w:rsidRPr="00366C9F">
        <w:rPr>
          <w:b/>
          <w:bCs/>
          <w:sz w:val="26"/>
          <w:szCs w:val="26"/>
        </w:rPr>
        <w:t>Отчисления на социальные нужды</w:t>
      </w:r>
      <w:r w:rsidRPr="00366C9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F4B25" w:rsidRPr="00366C9F" w:rsidRDefault="002F4B25" w:rsidP="002F4B25">
      <w:pPr>
        <w:pStyle w:val="afa"/>
        <w:spacing w:before="20" w:after="20" w:line="252" w:lineRule="auto"/>
        <w:ind w:firstLine="709"/>
        <w:jc w:val="both"/>
        <w:rPr>
          <w:sz w:val="26"/>
          <w:szCs w:val="26"/>
        </w:rPr>
      </w:pPr>
      <w:proofErr w:type="gramStart"/>
      <w:r w:rsidRPr="00366C9F">
        <w:rPr>
          <w:b/>
          <w:bCs/>
          <w:sz w:val="26"/>
          <w:szCs w:val="26"/>
        </w:rPr>
        <w:t xml:space="preserve">Снижение уровня затрат на производство и реализацию продукции (работ, услуг) </w:t>
      </w:r>
      <w:r w:rsidRPr="00366C9F">
        <w:rPr>
          <w:bCs/>
          <w:sz w:val="26"/>
          <w:szCs w:val="26"/>
        </w:rPr>
        <w:t>(в фактических ценах) –</w:t>
      </w:r>
      <w:r w:rsidRPr="00366C9F">
        <w:rPr>
          <w:b/>
          <w:bCs/>
          <w:sz w:val="26"/>
          <w:szCs w:val="26"/>
        </w:rPr>
        <w:t xml:space="preserve"> </w:t>
      </w:r>
      <w:r w:rsidRPr="00366C9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366C9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366C9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 xml:space="preserve">Суммарная задолженность по обязательствам организаций </w:t>
      </w:r>
      <w:r w:rsidRPr="00366C9F">
        <w:rPr>
          <w:sz w:val="26"/>
          <w:szCs w:val="26"/>
        </w:rPr>
        <w:t>–</w:t>
      </w:r>
      <w:r w:rsidRPr="00366C9F">
        <w:rPr>
          <w:b/>
          <w:bCs/>
          <w:sz w:val="26"/>
          <w:szCs w:val="26"/>
        </w:rPr>
        <w:t xml:space="preserve"> </w:t>
      </w:r>
      <w:r w:rsidRPr="00366C9F">
        <w:rPr>
          <w:sz w:val="26"/>
          <w:szCs w:val="26"/>
        </w:rPr>
        <w:t>кредиторская задолженность и задолженность по кредитам и займам.</w:t>
      </w:r>
    </w:p>
    <w:p w:rsidR="002F4B25" w:rsidRPr="00366C9F" w:rsidRDefault="002F4B25" w:rsidP="002F4B25">
      <w:pPr>
        <w:tabs>
          <w:tab w:val="left" w:pos="5387"/>
        </w:tabs>
        <w:spacing w:before="20" w:after="20" w:line="252" w:lineRule="auto"/>
        <w:ind w:firstLine="709"/>
        <w:jc w:val="both"/>
        <w:rPr>
          <w:sz w:val="26"/>
          <w:szCs w:val="26"/>
        </w:rPr>
      </w:pPr>
      <w:r w:rsidRPr="00366C9F">
        <w:rPr>
          <w:b/>
          <w:bCs/>
          <w:sz w:val="26"/>
          <w:szCs w:val="26"/>
        </w:rPr>
        <w:t xml:space="preserve">Кредиторская задолженность </w:t>
      </w:r>
      <w:r w:rsidRPr="00366C9F">
        <w:rPr>
          <w:sz w:val="26"/>
          <w:szCs w:val="26"/>
        </w:rPr>
        <w:t>– задолженность по расчетам</w:t>
      </w:r>
      <w:r w:rsidRPr="00366C9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366C9F" w:rsidRDefault="002F4B25" w:rsidP="002F4B25">
      <w:pPr>
        <w:spacing w:before="20" w:after="20" w:line="252" w:lineRule="auto"/>
        <w:ind w:firstLine="709"/>
        <w:jc w:val="both"/>
        <w:rPr>
          <w:sz w:val="26"/>
          <w:szCs w:val="26"/>
        </w:rPr>
      </w:pPr>
      <w:r w:rsidRPr="00366C9F">
        <w:rPr>
          <w:b/>
          <w:bCs/>
          <w:sz w:val="26"/>
          <w:szCs w:val="26"/>
        </w:rPr>
        <w:t>Задолженность за топливно-энергетические</w:t>
      </w:r>
      <w:r w:rsidRPr="00366C9F">
        <w:rPr>
          <w:sz w:val="26"/>
          <w:szCs w:val="26"/>
        </w:rPr>
        <w:t xml:space="preserve"> </w:t>
      </w:r>
      <w:r w:rsidRPr="00366C9F">
        <w:rPr>
          <w:b/>
          <w:bCs/>
          <w:sz w:val="26"/>
          <w:szCs w:val="26"/>
        </w:rPr>
        <w:t>ресурсы</w:t>
      </w:r>
      <w:r w:rsidRPr="00366C9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366C9F" w:rsidRDefault="002F4B25" w:rsidP="002F4B25">
      <w:pPr>
        <w:spacing w:before="20" w:after="20" w:line="252" w:lineRule="auto"/>
        <w:ind w:firstLine="709"/>
        <w:jc w:val="both"/>
        <w:rPr>
          <w:b/>
          <w:bCs/>
          <w:sz w:val="26"/>
          <w:szCs w:val="26"/>
        </w:rPr>
      </w:pPr>
      <w:r w:rsidRPr="00366C9F">
        <w:rPr>
          <w:b/>
          <w:bCs/>
          <w:sz w:val="26"/>
          <w:szCs w:val="26"/>
        </w:rPr>
        <w:t>Дебиторская задолженность</w:t>
      </w:r>
      <w:r w:rsidRPr="00366C9F">
        <w:rPr>
          <w:sz w:val="26"/>
          <w:szCs w:val="26"/>
        </w:rPr>
        <w:t xml:space="preserve"> – задолженность по расчетам</w:t>
      </w:r>
      <w:r w:rsidRPr="00366C9F">
        <w:rPr>
          <w:sz w:val="26"/>
          <w:szCs w:val="26"/>
        </w:rPr>
        <w:br/>
        <w:t xml:space="preserve">с покупателями и заказчиками за товары, работы и услуги, по полученным </w:t>
      </w:r>
      <w:r w:rsidRPr="00366C9F">
        <w:rPr>
          <w:sz w:val="26"/>
          <w:szCs w:val="26"/>
        </w:rPr>
        <w:lastRenderedPageBreak/>
        <w:t>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Просроченная задолженность</w:t>
      </w:r>
      <w:r w:rsidRPr="00366C9F">
        <w:rPr>
          <w:sz w:val="26"/>
          <w:szCs w:val="26"/>
        </w:rPr>
        <w:t xml:space="preserve"> – задолженность, не погашенная в сроки, установленные договорами и (или) законодательными актами.</w:t>
      </w:r>
    </w:p>
    <w:p w:rsidR="002F4B25" w:rsidRPr="00366C9F" w:rsidRDefault="002F4B25" w:rsidP="002F4B25">
      <w:pPr>
        <w:spacing w:before="20" w:after="20" w:line="252" w:lineRule="auto"/>
        <w:ind w:firstLine="709"/>
        <w:jc w:val="both"/>
        <w:rPr>
          <w:sz w:val="26"/>
          <w:szCs w:val="26"/>
        </w:rPr>
      </w:pPr>
      <w:r w:rsidRPr="00366C9F">
        <w:rPr>
          <w:b/>
          <w:bCs/>
          <w:sz w:val="26"/>
          <w:szCs w:val="26"/>
        </w:rPr>
        <w:t xml:space="preserve">Внешняя дебиторская задолженность </w:t>
      </w:r>
      <w:r w:rsidRPr="00366C9F">
        <w:rPr>
          <w:sz w:val="26"/>
          <w:szCs w:val="26"/>
        </w:rPr>
        <w:t>– задолженность покупателей</w:t>
      </w:r>
      <w:r w:rsidRPr="00366C9F">
        <w:rPr>
          <w:sz w:val="26"/>
          <w:szCs w:val="26"/>
        </w:rPr>
        <w:br/>
        <w:t>и заказчиков других стран организациям Республики Беларусь.</w:t>
      </w:r>
    </w:p>
    <w:p w:rsidR="002F4B25" w:rsidRPr="00366C9F" w:rsidRDefault="002F4B25" w:rsidP="002F4B25">
      <w:pPr>
        <w:spacing w:line="252" w:lineRule="auto"/>
        <w:ind w:firstLine="709"/>
        <w:jc w:val="both"/>
        <w:rPr>
          <w:b/>
          <w:sz w:val="26"/>
          <w:szCs w:val="26"/>
        </w:rPr>
      </w:pPr>
      <w:r w:rsidRPr="00366C9F">
        <w:rPr>
          <w:b/>
          <w:bCs/>
          <w:sz w:val="26"/>
          <w:szCs w:val="26"/>
        </w:rPr>
        <w:t xml:space="preserve">Внешняя кредиторская задолженность </w:t>
      </w:r>
      <w:r w:rsidRPr="00366C9F">
        <w:rPr>
          <w:sz w:val="26"/>
          <w:szCs w:val="26"/>
        </w:rPr>
        <w:t>– задолженность организаций Республики Беларусь поставщикам и подрядчикам других стран.</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9B6EA6">
      <w:pPr>
        <w:pStyle w:val="af6"/>
        <w:spacing w:line="247" w:lineRule="auto"/>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lastRenderedPageBreak/>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9B6EA6">
      <w:pPr>
        <w:spacing w:line="247" w:lineRule="auto"/>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D249C">
      <w:pPr>
        <w:ind w:firstLine="709"/>
        <w:jc w:val="both"/>
        <w:rPr>
          <w:sz w:val="16"/>
          <w:szCs w:val="16"/>
        </w:rPr>
      </w:pPr>
    </w:p>
    <w:p w:rsidR="003D249C" w:rsidRDefault="003D249C" w:rsidP="003D249C">
      <w:pPr>
        <w:pStyle w:val="21"/>
        <w:spacing w:before="0" w:line="240" w:lineRule="auto"/>
        <w:rPr>
          <w:b/>
          <w:sz w:val="30"/>
          <w:szCs w:val="30"/>
        </w:rPr>
      </w:pPr>
      <w:r w:rsidRPr="003D249C">
        <w:rPr>
          <w:b/>
          <w:sz w:val="30"/>
          <w:szCs w:val="30"/>
        </w:rPr>
        <w:t>Иностранные инвестиции</w:t>
      </w:r>
    </w:p>
    <w:p w:rsidR="003D249C" w:rsidRPr="003D249C" w:rsidRDefault="003D249C" w:rsidP="003D249C">
      <w:pPr>
        <w:pStyle w:val="21"/>
        <w:spacing w:before="0" w:line="240" w:lineRule="auto"/>
        <w:rPr>
          <w:b/>
          <w:sz w:val="16"/>
          <w:szCs w:val="16"/>
        </w:rPr>
      </w:pPr>
    </w:p>
    <w:p w:rsidR="002F4B25" w:rsidRPr="00007977" w:rsidRDefault="002F4B25" w:rsidP="002F4B25">
      <w:pPr>
        <w:pStyle w:val="a8"/>
        <w:spacing w:before="20" w:after="20" w:line="247" w:lineRule="auto"/>
        <w:ind w:firstLine="709"/>
        <w:jc w:val="both"/>
        <w:rPr>
          <w:rFonts w:ascii="Times New Roman" w:hAnsi="Times New Roman"/>
          <w:b w:val="0"/>
          <w:sz w:val="26"/>
          <w:szCs w:val="26"/>
        </w:rPr>
      </w:pPr>
      <w:r w:rsidRPr="00366C9F">
        <w:rPr>
          <w:rFonts w:ascii="Times New Roman" w:hAnsi="Times New Roman"/>
          <w:bCs/>
          <w:sz w:val="26"/>
          <w:szCs w:val="26"/>
        </w:rPr>
        <w:t xml:space="preserve">Иностранные инвестиции </w:t>
      </w:r>
      <w:r w:rsidRPr="00007977">
        <w:rPr>
          <w:rFonts w:ascii="Times New Roman" w:hAnsi="Times New Roman"/>
          <w:b w:val="0"/>
          <w:sz w:val="26"/>
          <w:szCs w:val="26"/>
        </w:rPr>
        <w:t>– инвестиции, вложенные иностранными инвесторами.</w:t>
      </w:r>
    </w:p>
    <w:p w:rsidR="002F4B25" w:rsidRPr="00366C9F" w:rsidRDefault="002F4B25" w:rsidP="002F4B25">
      <w:pPr>
        <w:pStyle w:val="afa"/>
        <w:spacing w:before="20" w:after="20" w:line="247" w:lineRule="auto"/>
        <w:ind w:firstLine="709"/>
        <w:jc w:val="both"/>
        <w:rPr>
          <w:iCs/>
          <w:sz w:val="26"/>
          <w:szCs w:val="26"/>
        </w:rPr>
      </w:pPr>
      <w:r w:rsidRPr="00366C9F">
        <w:rPr>
          <w:b/>
          <w:iCs/>
          <w:sz w:val="26"/>
          <w:szCs w:val="26"/>
        </w:rPr>
        <w:t>Прямые иностранные инвестиции</w:t>
      </w:r>
      <w:r w:rsidRPr="00366C9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366C9F">
        <w:rPr>
          <w:iCs/>
          <w:sz w:val="26"/>
          <w:szCs w:val="26"/>
        </w:rPr>
        <w:t xml:space="preserve">и (или) паев в уставном фонде организации. </w:t>
      </w:r>
      <w:proofErr w:type="gramStart"/>
      <w:r w:rsidRPr="00366C9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2F4B25" w:rsidRPr="00366C9F" w:rsidRDefault="002F4B25" w:rsidP="00D817C6">
      <w:pPr>
        <w:pStyle w:val="afa"/>
        <w:spacing w:before="20" w:after="20" w:line="264" w:lineRule="auto"/>
        <w:ind w:firstLine="709"/>
        <w:jc w:val="both"/>
        <w:rPr>
          <w:sz w:val="26"/>
          <w:szCs w:val="26"/>
        </w:rPr>
      </w:pPr>
      <w:r w:rsidRPr="00366C9F">
        <w:rPr>
          <w:b/>
          <w:sz w:val="26"/>
          <w:szCs w:val="26"/>
        </w:rPr>
        <w:t>Реинвестирование</w:t>
      </w:r>
      <w:r w:rsidRPr="00366C9F">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F4B25" w:rsidRPr="00366C9F" w:rsidRDefault="002F4B25" w:rsidP="00D817C6">
      <w:pPr>
        <w:pStyle w:val="afa"/>
        <w:spacing w:before="20" w:after="20" w:line="264" w:lineRule="auto"/>
        <w:ind w:firstLine="709"/>
        <w:jc w:val="both"/>
        <w:rPr>
          <w:sz w:val="26"/>
          <w:szCs w:val="26"/>
        </w:rPr>
      </w:pPr>
      <w:proofErr w:type="gramStart"/>
      <w:r w:rsidRPr="00366C9F">
        <w:rPr>
          <w:b/>
          <w:sz w:val="26"/>
          <w:szCs w:val="26"/>
        </w:rPr>
        <w:t>Долговые инструменты</w:t>
      </w:r>
      <w:r w:rsidRPr="00366C9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366C9F">
        <w:rPr>
          <w:spacing w:val="-4"/>
          <w:sz w:val="26"/>
          <w:szCs w:val="26"/>
        </w:rPr>
        <w:t xml:space="preserve">задолженность </w:t>
      </w:r>
      <w:r>
        <w:rPr>
          <w:spacing w:val="-4"/>
          <w:sz w:val="26"/>
          <w:szCs w:val="26"/>
        </w:rPr>
        <w:br/>
      </w:r>
      <w:r w:rsidRPr="00366C9F">
        <w:rPr>
          <w:spacing w:val="-4"/>
          <w:sz w:val="26"/>
          <w:szCs w:val="26"/>
        </w:rPr>
        <w:t>за товары, работы, услуги организации прямого инвестирования прямому инвестору;</w:t>
      </w:r>
      <w:proofErr w:type="gramEnd"/>
      <w:r w:rsidRPr="00366C9F">
        <w:rPr>
          <w:spacing w:val="-4"/>
          <w:sz w:val="26"/>
          <w:szCs w:val="26"/>
        </w:rPr>
        <w:t xml:space="preserve"> </w:t>
      </w:r>
      <w:r w:rsidRPr="00366C9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w:t>
      </w:r>
      <w:r w:rsidRPr="00366C9F">
        <w:rPr>
          <w:sz w:val="26"/>
          <w:szCs w:val="26"/>
        </w:rPr>
        <w:lastRenderedPageBreak/>
        <w:t xml:space="preserve">инвестирования к прямому инвестору; прочие требования прямого инвестора </w:t>
      </w:r>
      <w:r>
        <w:rPr>
          <w:sz w:val="26"/>
          <w:szCs w:val="26"/>
        </w:rPr>
        <w:br/>
      </w:r>
      <w:r w:rsidRPr="00366C9F">
        <w:rPr>
          <w:sz w:val="26"/>
          <w:szCs w:val="26"/>
        </w:rPr>
        <w:t>к организации прямого инвестирования.</w:t>
      </w:r>
    </w:p>
    <w:p w:rsidR="002F4B25" w:rsidRPr="00366C9F" w:rsidRDefault="002F4B25" w:rsidP="00D817C6">
      <w:pPr>
        <w:pStyle w:val="afa"/>
        <w:spacing w:before="20" w:after="20" w:line="264" w:lineRule="auto"/>
        <w:ind w:firstLine="709"/>
        <w:jc w:val="both"/>
        <w:rPr>
          <w:sz w:val="26"/>
          <w:szCs w:val="26"/>
        </w:rPr>
      </w:pPr>
      <w:r w:rsidRPr="00366C9F">
        <w:rPr>
          <w:b/>
          <w:sz w:val="26"/>
          <w:szCs w:val="26"/>
        </w:rPr>
        <w:t>Прямые иностранные инвестиции на чистой основе (без учета задолженности прямому инвестору за товары, работы, услуги)</w:t>
      </w:r>
      <w:r w:rsidRPr="00366C9F">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366C9F" w:rsidRDefault="002F4B25" w:rsidP="00D817C6">
      <w:pPr>
        <w:pStyle w:val="afa"/>
        <w:spacing w:before="20" w:after="20" w:line="264" w:lineRule="auto"/>
        <w:ind w:firstLine="709"/>
        <w:jc w:val="both"/>
        <w:rPr>
          <w:sz w:val="26"/>
          <w:szCs w:val="26"/>
        </w:rPr>
      </w:pPr>
      <w:proofErr w:type="gramStart"/>
      <w:r w:rsidRPr="00366C9F">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366C9F">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366C9F">
        <w:rPr>
          <w:sz w:val="26"/>
          <w:szCs w:val="26"/>
        </w:rPr>
        <w:t xml:space="preserve"> и проданы нерезидентам Республики Беларусь.</w:t>
      </w:r>
    </w:p>
    <w:p w:rsidR="002F4B25" w:rsidRPr="00366C9F" w:rsidRDefault="002F4B25" w:rsidP="00D817C6">
      <w:pPr>
        <w:pStyle w:val="afa"/>
        <w:spacing w:before="20" w:after="20" w:line="264" w:lineRule="auto"/>
        <w:ind w:firstLine="709"/>
        <w:jc w:val="both"/>
        <w:rPr>
          <w:sz w:val="26"/>
          <w:szCs w:val="26"/>
        </w:rPr>
      </w:pPr>
      <w:r w:rsidRPr="00366C9F">
        <w:rPr>
          <w:b/>
          <w:iCs/>
          <w:sz w:val="26"/>
          <w:szCs w:val="26"/>
        </w:rPr>
        <w:t>Портфельные инвестиции</w:t>
      </w:r>
      <w:r w:rsidRPr="00366C9F">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366C9F">
        <w:rPr>
          <w:sz w:val="26"/>
          <w:szCs w:val="26"/>
        </w:rPr>
        <w:t>инструменты участия в капитале, доли, паи и долговые ценные бумаги.</w:t>
      </w:r>
    </w:p>
    <w:p w:rsidR="00DC4CCC" w:rsidRPr="00DC4CCC" w:rsidRDefault="002F4B25" w:rsidP="00D817C6">
      <w:pPr>
        <w:spacing w:line="264" w:lineRule="auto"/>
        <w:ind w:firstLine="709"/>
        <w:jc w:val="both"/>
        <w:rPr>
          <w:sz w:val="16"/>
          <w:szCs w:val="16"/>
        </w:rPr>
      </w:pPr>
      <w:r w:rsidRPr="00366C9F">
        <w:rPr>
          <w:b/>
          <w:iCs/>
          <w:sz w:val="26"/>
          <w:szCs w:val="26"/>
        </w:rPr>
        <w:t>Прочие иностранные инвестиции</w:t>
      </w:r>
      <w:r w:rsidRPr="00366C9F">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366C9F">
        <w:rPr>
          <w:iCs/>
          <w:sz w:val="26"/>
          <w:szCs w:val="26"/>
        </w:rPr>
        <w:t>за рубежом, на счетах представительств и иных подразделений за рубежом.</w:t>
      </w:r>
    </w:p>
    <w:p w:rsidR="002F4B25" w:rsidRPr="002F4B25" w:rsidRDefault="002F4B25" w:rsidP="00D84E5C">
      <w:pPr>
        <w:autoSpaceDE w:val="0"/>
        <w:autoSpaceDN w:val="0"/>
        <w:adjustRightInd w:val="0"/>
        <w:spacing w:line="245" w:lineRule="auto"/>
        <w:ind w:firstLine="709"/>
        <w:jc w:val="both"/>
        <w:rPr>
          <w:b/>
          <w:bCs/>
          <w:sz w:val="16"/>
          <w:szCs w:val="16"/>
        </w:rPr>
      </w:pPr>
    </w:p>
    <w:p w:rsidR="00255826" w:rsidRDefault="00255826" w:rsidP="00D84E5C">
      <w:pPr>
        <w:autoSpaceDE w:val="0"/>
        <w:autoSpaceDN w:val="0"/>
        <w:adjustRightInd w:val="0"/>
        <w:spacing w:line="245" w:lineRule="auto"/>
        <w:ind w:firstLine="709"/>
        <w:jc w:val="both"/>
        <w:rPr>
          <w:b/>
          <w:bCs/>
          <w:sz w:val="30"/>
          <w:szCs w:val="30"/>
        </w:rPr>
      </w:pPr>
      <w:r w:rsidRPr="00E30E82">
        <w:rPr>
          <w:b/>
          <w:bCs/>
          <w:sz w:val="30"/>
          <w:szCs w:val="30"/>
        </w:rPr>
        <w:t>Цены</w:t>
      </w:r>
    </w:p>
    <w:p w:rsidR="00AD311D" w:rsidRPr="00AD311D" w:rsidRDefault="00AD311D" w:rsidP="00D84E5C">
      <w:pPr>
        <w:autoSpaceDE w:val="0"/>
        <w:autoSpaceDN w:val="0"/>
        <w:adjustRightInd w:val="0"/>
        <w:spacing w:line="245" w:lineRule="auto"/>
        <w:ind w:firstLine="709"/>
        <w:jc w:val="both"/>
        <w:rPr>
          <w:b/>
          <w:bCs/>
          <w:sz w:val="16"/>
          <w:szCs w:val="16"/>
        </w:rPr>
      </w:pPr>
    </w:p>
    <w:p w:rsidR="002706D7" w:rsidRPr="002706D7" w:rsidRDefault="002706D7" w:rsidP="00D817C6">
      <w:pPr>
        <w:pStyle w:val="21"/>
        <w:spacing w:before="0" w:line="247" w:lineRule="auto"/>
        <w:rPr>
          <w:szCs w:val="26"/>
        </w:rPr>
      </w:pPr>
      <w:r w:rsidRPr="002706D7">
        <w:rPr>
          <w:b/>
          <w:szCs w:val="26"/>
        </w:rPr>
        <w:t xml:space="preserve">Индекс потребительских цен </w:t>
      </w:r>
      <w:r w:rsidRPr="002706D7">
        <w:rPr>
          <w:szCs w:val="26"/>
        </w:rPr>
        <w:t>–</w:t>
      </w:r>
      <w:r w:rsidRPr="002706D7">
        <w:rPr>
          <w:b/>
          <w:szCs w:val="26"/>
        </w:rPr>
        <w:t xml:space="preserve"> </w:t>
      </w:r>
      <w:r w:rsidRPr="002706D7">
        <w:rPr>
          <w:szCs w:val="26"/>
        </w:rPr>
        <w:t>один</w:t>
      </w:r>
      <w:r w:rsidRPr="002706D7">
        <w:rPr>
          <w:b/>
          <w:szCs w:val="26"/>
        </w:rPr>
        <w:t xml:space="preserve"> </w:t>
      </w:r>
      <w:r w:rsidRPr="002706D7">
        <w:rPr>
          <w:szCs w:val="26"/>
        </w:rPr>
        <w:t>из</w:t>
      </w:r>
      <w:r w:rsidRPr="002706D7">
        <w:rPr>
          <w:b/>
          <w:szCs w:val="26"/>
        </w:rPr>
        <w:t xml:space="preserve"> </w:t>
      </w:r>
      <w:r w:rsidRPr="002706D7">
        <w:rPr>
          <w:szCs w:val="26"/>
        </w:rPr>
        <w:t>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w:t>
      </w:r>
      <w:r w:rsidRPr="002706D7">
        <w:rPr>
          <w:b/>
          <w:bCs/>
          <w:szCs w:val="26"/>
        </w:rPr>
        <w:t xml:space="preserve"> </w:t>
      </w:r>
      <w:r w:rsidRPr="002706D7">
        <w:rPr>
          <w:bCs/>
          <w:szCs w:val="26"/>
        </w:rPr>
        <w:t>индекса потребительских цен</w:t>
      </w:r>
      <w:r w:rsidRPr="002706D7">
        <w:rPr>
          <w:szCs w:val="26"/>
        </w:rPr>
        <w:t xml:space="preserve"> </w:t>
      </w:r>
      <w:proofErr w:type="spellStart"/>
      <w:r w:rsidRPr="002706D7">
        <w:rPr>
          <w:szCs w:val="26"/>
        </w:rPr>
        <w:t>Белстатом</w:t>
      </w:r>
      <w:proofErr w:type="spellEnd"/>
      <w:r w:rsidRPr="002706D7">
        <w:rPr>
          <w:szCs w:val="26"/>
        </w:rPr>
        <w:t xml:space="preserve"> отобрано более 490 наименований товаров, товарных групп </w:t>
      </w:r>
      <w:r>
        <w:rPr>
          <w:szCs w:val="26"/>
        </w:rPr>
        <w:br/>
      </w:r>
      <w:r w:rsidRPr="002706D7">
        <w:rPr>
          <w:szCs w:val="26"/>
        </w:rPr>
        <w:t>и видов услуг, характеризующих фактическую структуру потребительских расходов населения республики.</w:t>
      </w:r>
    </w:p>
    <w:p w:rsidR="002706D7" w:rsidRPr="002706D7" w:rsidRDefault="002706D7" w:rsidP="00D817C6">
      <w:pPr>
        <w:pStyle w:val="21"/>
        <w:spacing w:before="0" w:line="247" w:lineRule="auto"/>
        <w:rPr>
          <w:szCs w:val="26"/>
        </w:rPr>
      </w:pPr>
      <w:r w:rsidRPr="002706D7">
        <w:rPr>
          <w:szCs w:val="26"/>
        </w:rPr>
        <w:t xml:space="preserve">Регистрация цен и тарифов регулярно осуществляется в 5 городах области по представительной выборочной совокупности отобранных организаций торговли, различных форм собственности. </w:t>
      </w:r>
    </w:p>
    <w:p w:rsidR="002706D7" w:rsidRPr="002706D7" w:rsidRDefault="002706D7" w:rsidP="00D817C6">
      <w:pPr>
        <w:pStyle w:val="a6"/>
        <w:spacing w:before="0" w:after="0" w:line="247" w:lineRule="auto"/>
        <w:ind w:firstLine="709"/>
        <w:rPr>
          <w:sz w:val="26"/>
          <w:szCs w:val="26"/>
        </w:rPr>
      </w:pPr>
      <w:r w:rsidRPr="002706D7">
        <w:rPr>
          <w:b/>
          <w:sz w:val="26"/>
          <w:szCs w:val="26"/>
        </w:rPr>
        <w:t>Индекс цен производителей промышленной продукции</w:t>
      </w:r>
      <w:r w:rsidRPr="002706D7">
        <w:rPr>
          <w:sz w:val="26"/>
          <w:szCs w:val="26"/>
        </w:rPr>
        <w:t xml:space="preserve"> отражает динамику цен на промышленные товары (услуги), отгруженные организациями </w:t>
      </w:r>
      <w:r w:rsidRPr="002706D7">
        <w:rPr>
          <w:sz w:val="26"/>
          <w:szCs w:val="26"/>
        </w:rPr>
        <w:lastRenderedPageBreak/>
        <w:t xml:space="preserve">области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w:t>
      </w:r>
      <w:r>
        <w:rPr>
          <w:sz w:val="26"/>
          <w:szCs w:val="26"/>
        </w:rPr>
        <w:br/>
      </w:r>
      <w:r w:rsidRPr="002706D7">
        <w:rPr>
          <w:sz w:val="26"/>
          <w:szCs w:val="26"/>
        </w:rPr>
        <w:t>в наибольшей степени отражают ее сложившуюся структуру.</w:t>
      </w:r>
    </w:p>
    <w:p w:rsidR="002706D7" w:rsidRPr="002706D7" w:rsidRDefault="002706D7" w:rsidP="00D817C6">
      <w:pPr>
        <w:spacing w:line="247" w:lineRule="auto"/>
        <w:ind w:firstLine="709"/>
        <w:jc w:val="both"/>
        <w:rPr>
          <w:sz w:val="26"/>
          <w:szCs w:val="26"/>
        </w:rPr>
      </w:pPr>
      <w:r w:rsidRPr="002706D7">
        <w:rPr>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2706D7" w:rsidRPr="002706D7" w:rsidRDefault="002706D7" w:rsidP="00D817C6">
      <w:pPr>
        <w:pStyle w:val="31"/>
        <w:spacing w:after="0" w:line="247" w:lineRule="auto"/>
        <w:ind w:left="0" w:firstLine="709"/>
        <w:jc w:val="both"/>
        <w:rPr>
          <w:sz w:val="26"/>
          <w:szCs w:val="26"/>
        </w:rPr>
      </w:pPr>
      <w:r w:rsidRPr="002706D7">
        <w:rPr>
          <w:sz w:val="26"/>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2706D7" w:rsidRPr="002706D7" w:rsidRDefault="002706D7" w:rsidP="00D817C6">
      <w:pPr>
        <w:pStyle w:val="31"/>
        <w:spacing w:after="0" w:line="247" w:lineRule="auto"/>
        <w:ind w:left="0" w:firstLine="709"/>
        <w:jc w:val="both"/>
        <w:rPr>
          <w:sz w:val="26"/>
          <w:szCs w:val="26"/>
        </w:rPr>
      </w:pPr>
      <w:r w:rsidRPr="002706D7">
        <w:rPr>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706D7" w:rsidRPr="002706D7" w:rsidRDefault="002706D7" w:rsidP="00D817C6">
      <w:pPr>
        <w:spacing w:line="247" w:lineRule="auto"/>
        <w:ind w:firstLine="709"/>
        <w:jc w:val="both"/>
        <w:rPr>
          <w:sz w:val="26"/>
          <w:szCs w:val="26"/>
        </w:rPr>
      </w:pPr>
      <w:r w:rsidRPr="002706D7">
        <w:rPr>
          <w:b/>
          <w:bCs/>
          <w:sz w:val="26"/>
          <w:szCs w:val="26"/>
        </w:rPr>
        <w:t>Индекс цен производителей сельскохозяйственной продукции</w:t>
      </w:r>
      <w:r w:rsidRPr="002706D7">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2706D7">
        <w:rPr>
          <w:bCs/>
          <w:sz w:val="26"/>
          <w:szCs w:val="26"/>
        </w:rPr>
        <w:t>Индекс цен производителей сельскохозяйственной продукции</w:t>
      </w:r>
      <w:r w:rsidRPr="002706D7">
        <w:rPr>
          <w:sz w:val="26"/>
          <w:szCs w:val="26"/>
        </w:rPr>
        <w:t xml:space="preserve">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706D7" w:rsidRPr="002706D7" w:rsidRDefault="002706D7" w:rsidP="00D817C6">
      <w:pPr>
        <w:spacing w:line="247" w:lineRule="auto"/>
        <w:ind w:firstLine="709"/>
        <w:jc w:val="both"/>
        <w:rPr>
          <w:sz w:val="26"/>
          <w:szCs w:val="26"/>
        </w:rPr>
      </w:pPr>
      <w:r w:rsidRPr="002706D7">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706D7" w:rsidRPr="002706D7" w:rsidRDefault="002706D7" w:rsidP="00D817C6">
      <w:pPr>
        <w:spacing w:line="252" w:lineRule="auto"/>
        <w:ind w:firstLine="709"/>
        <w:jc w:val="both"/>
        <w:rPr>
          <w:sz w:val="26"/>
          <w:szCs w:val="26"/>
        </w:rPr>
      </w:pPr>
      <w:r w:rsidRPr="002706D7">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2706D7">
        <w:rPr>
          <w:sz w:val="26"/>
          <w:szCs w:val="26"/>
        </w:rPr>
        <w:t>и по республике в целом.</w:t>
      </w:r>
    </w:p>
    <w:p w:rsidR="00B1131E" w:rsidRPr="002706D7" w:rsidRDefault="002706D7" w:rsidP="00D817C6">
      <w:pPr>
        <w:spacing w:line="252" w:lineRule="auto"/>
        <w:ind w:firstLine="709"/>
        <w:jc w:val="both"/>
        <w:rPr>
          <w:sz w:val="26"/>
          <w:szCs w:val="26"/>
        </w:rPr>
      </w:pPr>
      <w:r w:rsidRPr="002706D7">
        <w:rPr>
          <w:sz w:val="26"/>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 w:val="26"/>
          <w:szCs w:val="26"/>
        </w:rPr>
        <w:br/>
      </w:r>
      <w:r w:rsidRPr="002706D7">
        <w:rPr>
          <w:sz w:val="26"/>
          <w:szCs w:val="26"/>
        </w:rPr>
        <w:t>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Pr="00CA0290" w:rsidRDefault="004736AB" w:rsidP="00D84E5C">
      <w:pPr>
        <w:spacing w:line="245" w:lineRule="auto"/>
        <w:ind w:firstLine="709"/>
        <w:jc w:val="both"/>
        <w:rPr>
          <w:b/>
          <w:spacing w:val="-4"/>
          <w:sz w:val="16"/>
          <w:szCs w:val="16"/>
        </w:rPr>
      </w:pPr>
    </w:p>
    <w:p w:rsidR="00545C8E" w:rsidRPr="00B7553A" w:rsidRDefault="00545C8E" w:rsidP="00545C8E">
      <w:pPr>
        <w:spacing w:line="245" w:lineRule="auto"/>
        <w:ind w:firstLine="709"/>
        <w:jc w:val="both"/>
        <w:rPr>
          <w:b/>
          <w:spacing w:val="-4"/>
          <w:sz w:val="30"/>
          <w:szCs w:val="30"/>
        </w:rPr>
      </w:pPr>
      <w:r w:rsidRPr="00B7553A">
        <w:rPr>
          <w:b/>
          <w:spacing w:val="-4"/>
          <w:sz w:val="30"/>
          <w:szCs w:val="30"/>
        </w:rPr>
        <w:lastRenderedPageBreak/>
        <w:t xml:space="preserve">Телекоммуникационная деятельность, почтовая и курьерская деятельность </w:t>
      </w:r>
    </w:p>
    <w:p w:rsidR="00545C8E" w:rsidRPr="00AD311D" w:rsidRDefault="00545C8E" w:rsidP="00545C8E">
      <w:pPr>
        <w:spacing w:line="245" w:lineRule="auto"/>
        <w:ind w:firstLine="709"/>
        <w:jc w:val="both"/>
        <w:rPr>
          <w:b/>
          <w:sz w:val="16"/>
          <w:szCs w:val="16"/>
        </w:rPr>
      </w:pPr>
    </w:p>
    <w:p w:rsidR="00545C8E" w:rsidRPr="00EC2F00" w:rsidRDefault="00545C8E" w:rsidP="00545C8E">
      <w:pPr>
        <w:autoSpaceDE w:val="0"/>
        <w:autoSpaceDN w:val="0"/>
        <w:adjustRightInd w:val="0"/>
        <w:spacing w:line="245" w:lineRule="auto"/>
        <w:ind w:firstLine="709"/>
        <w:jc w:val="both"/>
        <w:rPr>
          <w:bCs/>
          <w:sz w:val="26"/>
          <w:szCs w:val="26"/>
        </w:rPr>
      </w:pPr>
      <w:r w:rsidRPr="003E680A">
        <w:rPr>
          <w:b/>
          <w:bCs/>
          <w:sz w:val="26"/>
          <w:szCs w:val="26"/>
        </w:rPr>
        <w:t xml:space="preserve">Доходы от услуг в области телекоммуникаций – </w:t>
      </w:r>
      <w:r w:rsidRPr="003E680A">
        <w:rPr>
          <w:bCs/>
          <w:sz w:val="26"/>
          <w:szCs w:val="26"/>
        </w:rPr>
        <w:t xml:space="preserve">денежные средства, </w:t>
      </w:r>
      <w:r w:rsidRPr="00EC2F00">
        <w:rPr>
          <w:bCs/>
          <w:sz w:val="26"/>
          <w:szCs w:val="26"/>
        </w:rPr>
        <w:t xml:space="preserve">начисленные за весь объем оказанных услуг в области телекоммуникаций </w:t>
      </w:r>
      <w:r w:rsidRPr="00EC2F00">
        <w:rPr>
          <w:bCs/>
          <w:sz w:val="26"/>
          <w:szCs w:val="26"/>
        </w:rPr>
        <w:br/>
        <w:t>по действующим тарифам.</w:t>
      </w:r>
    </w:p>
    <w:p w:rsidR="00545C8E" w:rsidRPr="00EC2F00" w:rsidRDefault="00545C8E" w:rsidP="00545C8E">
      <w:pPr>
        <w:autoSpaceDE w:val="0"/>
        <w:autoSpaceDN w:val="0"/>
        <w:adjustRightInd w:val="0"/>
        <w:spacing w:line="245" w:lineRule="auto"/>
        <w:ind w:firstLine="709"/>
        <w:jc w:val="both"/>
        <w:rPr>
          <w:sz w:val="26"/>
          <w:szCs w:val="26"/>
        </w:rPr>
      </w:pPr>
      <w:r w:rsidRPr="00EC2F00">
        <w:rPr>
          <w:b/>
          <w:bCs/>
          <w:sz w:val="26"/>
          <w:szCs w:val="26"/>
        </w:rPr>
        <w:t xml:space="preserve">Доходы от услуг почтовой и курьерской деятельности – </w:t>
      </w:r>
      <w:r w:rsidRPr="00EC2F00">
        <w:rPr>
          <w:sz w:val="26"/>
          <w:szCs w:val="26"/>
        </w:rPr>
        <w:t>денежные средства, начисленные за весь объем оказанных услуг почтовой и курьерской деятельности по действующим тарифам.</w:t>
      </w:r>
    </w:p>
    <w:p w:rsidR="00545C8E" w:rsidRDefault="00545C8E" w:rsidP="00545C8E">
      <w:pPr>
        <w:pStyle w:val="3"/>
        <w:keepNext w:val="0"/>
        <w:spacing w:before="0" w:after="0" w:line="245" w:lineRule="auto"/>
        <w:ind w:firstLine="709"/>
        <w:jc w:val="both"/>
        <w:rPr>
          <w:rFonts w:ascii="Times New Roman" w:hAnsi="Times New Roman"/>
          <w:b w:val="0"/>
          <w:bCs/>
          <w:szCs w:val="26"/>
        </w:rPr>
      </w:pPr>
      <w:r w:rsidRPr="00EC2F00">
        <w:rPr>
          <w:rFonts w:ascii="Times New Roman" w:hAnsi="Times New Roman"/>
          <w:b w:val="0"/>
          <w:bCs/>
          <w:szCs w:val="26"/>
        </w:rPr>
        <w:t xml:space="preserve">Данные о доходах от услуг почтовой и курьерской деятельности и услуг </w:t>
      </w:r>
      <w:r w:rsidRPr="00EC2F00">
        <w:rPr>
          <w:rFonts w:ascii="Times New Roman" w:hAnsi="Times New Roman"/>
          <w:b w:val="0"/>
          <w:bCs/>
          <w:szCs w:val="26"/>
        </w:rPr>
        <w:br/>
        <w:t>в области телекоммуникаций приведены с учетом доходов микроорганизаций без распределения по видам услуг.</w:t>
      </w:r>
    </w:p>
    <w:p w:rsidR="00EB487B" w:rsidRPr="00DC4CCC" w:rsidRDefault="00EB487B" w:rsidP="000A3FF2">
      <w:pPr>
        <w:pStyle w:val="3"/>
        <w:keepNext w:val="0"/>
        <w:spacing w:before="0" w:after="0" w:line="240" w:lineRule="auto"/>
        <w:ind w:firstLine="709"/>
        <w:jc w:val="both"/>
        <w:rPr>
          <w:rFonts w:ascii="Times New Roman" w:hAnsi="Times New Roman"/>
          <w:sz w:val="16"/>
          <w:szCs w:val="16"/>
        </w:rPr>
      </w:pPr>
    </w:p>
    <w:p w:rsidR="00255826" w:rsidRPr="00753CB0" w:rsidRDefault="00255826" w:rsidP="000A3FF2">
      <w:pPr>
        <w:pStyle w:val="3"/>
        <w:keepNext w:val="0"/>
        <w:spacing w:before="0" w:after="0" w:line="240" w:lineRule="auto"/>
        <w:ind w:firstLine="709"/>
        <w:jc w:val="both"/>
        <w:rPr>
          <w:rFonts w:ascii="Times New Roman" w:hAnsi="Times New Roman"/>
          <w:sz w:val="30"/>
          <w:szCs w:val="30"/>
        </w:rPr>
      </w:pPr>
      <w:r w:rsidRPr="00753CB0">
        <w:rPr>
          <w:rFonts w:ascii="Times New Roman" w:hAnsi="Times New Roman"/>
          <w:sz w:val="30"/>
          <w:szCs w:val="30"/>
        </w:rPr>
        <w:t>Труд</w:t>
      </w:r>
    </w:p>
    <w:p w:rsidR="00255826" w:rsidRPr="00AD311D" w:rsidRDefault="00255826" w:rsidP="00A925DB">
      <w:pPr>
        <w:spacing w:line="264" w:lineRule="auto"/>
        <w:ind w:firstLine="709"/>
        <w:jc w:val="both"/>
        <w:rPr>
          <w:sz w:val="16"/>
          <w:szCs w:val="16"/>
        </w:rPr>
      </w:pPr>
    </w:p>
    <w:p w:rsidR="00255826" w:rsidRPr="00E667D7" w:rsidRDefault="00255826" w:rsidP="00545C8E">
      <w:pPr>
        <w:spacing w:line="245" w:lineRule="auto"/>
        <w:ind w:firstLine="709"/>
        <w:jc w:val="both"/>
        <w:rPr>
          <w:sz w:val="26"/>
          <w:szCs w:val="26"/>
        </w:rPr>
      </w:pPr>
      <w:r w:rsidRPr="00E667D7">
        <w:rPr>
          <w:b/>
          <w:sz w:val="26"/>
          <w:szCs w:val="26"/>
        </w:rPr>
        <w:t>Население, занятое в экономике</w:t>
      </w:r>
      <w:r w:rsidRPr="00E667D7">
        <w:rPr>
          <w:sz w:val="26"/>
          <w:szCs w:val="26"/>
        </w:rPr>
        <w:t xml:space="preserve"> </w:t>
      </w:r>
      <w:r w:rsidRPr="00E667D7">
        <w:rPr>
          <w:b/>
          <w:sz w:val="26"/>
          <w:szCs w:val="26"/>
        </w:rPr>
        <w:t>(занятое население)</w:t>
      </w:r>
      <w:r w:rsidRPr="00E667D7">
        <w:rPr>
          <w:sz w:val="26"/>
          <w:szCs w:val="26"/>
        </w:rPr>
        <w:t xml:space="preserve"> – лица, осуществляющие деятельность, связанную с производством товаров </w:t>
      </w:r>
      <w:r>
        <w:rPr>
          <w:sz w:val="26"/>
          <w:szCs w:val="26"/>
        </w:rPr>
        <w:br/>
      </w:r>
      <w:r w:rsidRPr="00E667D7">
        <w:rPr>
          <w:sz w:val="26"/>
          <w:szCs w:val="26"/>
        </w:rPr>
        <w:t>или оказанием услуг за вознаграждение или оплату в натуральном выражении, либо для получения прибыли (дохода).</w:t>
      </w:r>
    </w:p>
    <w:p w:rsidR="00255826" w:rsidRPr="00E667D7" w:rsidRDefault="00255826" w:rsidP="00545C8E">
      <w:pPr>
        <w:pStyle w:val="31"/>
        <w:spacing w:after="0" w:line="245" w:lineRule="auto"/>
        <w:ind w:left="0" w:firstLine="709"/>
        <w:jc w:val="both"/>
        <w:rPr>
          <w:spacing w:val="-4"/>
          <w:sz w:val="26"/>
          <w:szCs w:val="26"/>
        </w:rPr>
      </w:pPr>
      <w:r w:rsidRPr="00E667D7">
        <w:rPr>
          <w:b/>
          <w:spacing w:val="-4"/>
          <w:sz w:val="26"/>
          <w:szCs w:val="26"/>
        </w:rPr>
        <w:t>В численность принятых</w:t>
      </w:r>
      <w:r w:rsidRPr="00E667D7">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255826" w:rsidRPr="00E667D7" w:rsidRDefault="00255826" w:rsidP="00545C8E">
      <w:pPr>
        <w:pStyle w:val="31"/>
        <w:spacing w:after="0" w:line="245" w:lineRule="auto"/>
        <w:ind w:left="0" w:firstLine="709"/>
        <w:contextualSpacing/>
        <w:jc w:val="both"/>
        <w:rPr>
          <w:sz w:val="26"/>
          <w:szCs w:val="26"/>
        </w:rPr>
      </w:pPr>
      <w:r w:rsidRPr="00E667D7">
        <w:rPr>
          <w:b/>
          <w:sz w:val="26"/>
          <w:szCs w:val="26"/>
        </w:rPr>
        <w:t>В численность уволенных</w:t>
      </w:r>
      <w:r w:rsidRPr="00E667D7">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255826" w:rsidRPr="009E6F06" w:rsidRDefault="00255826" w:rsidP="00545C8E">
      <w:pPr>
        <w:spacing w:line="245" w:lineRule="auto"/>
        <w:ind w:firstLine="709"/>
        <w:contextualSpacing/>
        <w:jc w:val="both"/>
        <w:rPr>
          <w:sz w:val="26"/>
          <w:szCs w:val="26"/>
        </w:rPr>
      </w:pPr>
      <w:proofErr w:type="gramStart"/>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255826" w:rsidRPr="009E6F06" w:rsidRDefault="00255826" w:rsidP="00545C8E">
      <w:pPr>
        <w:spacing w:line="245" w:lineRule="auto"/>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255826" w:rsidRPr="009E6F06" w:rsidRDefault="00255826" w:rsidP="00545C8E">
      <w:pPr>
        <w:spacing w:line="245" w:lineRule="auto"/>
        <w:ind w:firstLine="709"/>
        <w:jc w:val="both"/>
        <w:rPr>
          <w:snapToGrid w:val="0"/>
          <w:spacing w:val="-4"/>
          <w:sz w:val="26"/>
          <w:szCs w:val="26"/>
        </w:rPr>
      </w:pPr>
      <w:r w:rsidRPr="009E6F06">
        <w:rPr>
          <w:b/>
          <w:snapToGrid w:val="0"/>
          <w:spacing w:val="-4"/>
          <w:sz w:val="26"/>
          <w:szCs w:val="26"/>
        </w:rPr>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55826" w:rsidRPr="003E680A" w:rsidRDefault="00255826" w:rsidP="00545C8E">
      <w:pPr>
        <w:spacing w:line="245" w:lineRule="auto"/>
        <w:ind w:firstLine="709"/>
        <w:jc w:val="both"/>
        <w:rPr>
          <w:b/>
          <w:sz w:val="26"/>
          <w:szCs w:val="26"/>
        </w:rPr>
      </w:pPr>
      <w:r w:rsidRPr="009E6F06">
        <w:rPr>
          <w:b/>
          <w:snapToGrid w:val="0"/>
          <w:sz w:val="26"/>
          <w:szCs w:val="26"/>
        </w:rPr>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255826" w:rsidRPr="002C6741" w:rsidRDefault="001F3C91" w:rsidP="00691EE1">
      <w:pPr>
        <w:autoSpaceDE w:val="0"/>
        <w:autoSpaceDN w:val="0"/>
        <w:adjustRightInd w:val="0"/>
        <w:spacing w:line="264" w:lineRule="auto"/>
        <w:ind w:firstLine="709"/>
        <w:jc w:val="both"/>
        <w:rPr>
          <w:b/>
          <w:sz w:val="30"/>
          <w:szCs w:val="30"/>
        </w:rPr>
      </w:pPr>
      <w:r>
        <w:rPr>
          <w:b/>
          <w:sz w:val="30"/>
          <w:szCs w:val="30"/>
        </w:rPr>
        <w:lastRenderedPageBreak/>
        <w:t>Денежные д</w:t>
      </w:r>
      <w:r w:rsidR="00255826">
        <w:rPr>
          <w:b/>
          <w:sz w:val="30"/>
          <w:szCs w:val="30"/>
        </w:rPr>
        <w:t>оходы населения</w:t>
      </w:r>
    </w:p>
    <w:p w:rsidR="00255826" w:rsidRPr="00AD311D" w:rsidRDefault="00255826" w:rsidP="00691EE1">
      <w:pPr>
        <w:spacing w:line="264" w:lineRule="auto"/>
        <w:ind w:firstLine="709"/>
        <w:jc w:val="both"/>
        <w:rPr>
          <w:b/>
          <w:sz w:val="16"/>
          <w:szCs w:val="16"/>
        </w:rPr>
      </w:pPr>
    </w:p>
    <w:p w:rsidR="00255826" w:rsidRPr="003E680A" w:rsidRDefault="00255826" w:rsidP="002F533D">
      <w:pPr>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 xml:space="preserve"> прочие доходы</w:t>
      </w:r>
      <w:r w:rsidRPr="003E680A">
        <w:rPr>
          <w:spacing w:val="-6"/>
          <w:sz w:val="26"/>
          <w:szCs w:val="26"/>
        </w:rPr>
        <w:t xml:space="preserve"> 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2F533D">
      <w:pPr>
        <w:ind w:firstLine="709"/>
        <w:jc w:val="both"/>
        <w:rPr>
          <w:b/>
          <w:bCs/>
          <w:sz w:val="26"/>
          <w:szCs w:val="26"/>
        </w:rPr>
      </w:pPr>
      <w:r w:rsidRPr="003E680A">
        <w:rPr>
          <w:b/>
          <w:bCs/>
          <w:sz w:val="26"/>
          <w:szCs w:val="26"/>
        </w:rPr>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2F533D">
      <w:pPr>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2706D7" w:rsidRPr="00D817C6" w:rsidRDefault="002706D7" w:rsidP="000E0A10">
      <w:pPr>
        <w:spacing w:line="264" w:lineRule="auto"/>
        <w:ind w:firstLine="709"/>
        <w:jc w:val="both"/>
        <w:rPr>
          <w:b/>
          <w:spacing w:val="-6"/>
          <w:sz w:val="16"/>
          <w:szCs w:val="16"/>
        </w:rPr>
      </w:pPr>
    </w:p>
    <w:p w:rsidR="00255826" w:rsidRDefault="00255826" w:rsidP="000E0A10">
      <w:pPr>
        <w:spacing w:line="264" w:lineRule="auto"/>
        <w:ind w:firstLine="709"/>
        <w:jc w:val="both"/>
        <w:rPr>
          <w:b/>
          <w:spacing w:val="-6"/>
          <w:sz w:val="30"/>
          <w:szCs w:val="30"/>
        </w:rPr>
      </w:pPr>
      <w:r>
        <w:rPr>
          <w:b/>
          <w:spacing w:val="-6"/>
          <w:sz w:val="30"/>
          <w:szCs w:val="30"/>
        </w:rPr>
        <w:t>Стоимость рабочей силы</w:t>
      </w:r>
    </w:p>
    <w:p w:rsidR="00255826" w:rsidRPr="00AD311D" w:rsidRDefault="00255826" w:rsidP="000E0A10">
      <w:pPr>
        <w:spacing w:line="264" w:lineRule="auto"/>
        <w:ind w:firstLine="709"/>
        <w:jc w:val="both"/>
        <w:rPr>
          <w:b/>
          <w:spacing w:val="-6"/>
          <w:sz w:val="16"/>
          <w:szCs w:val="16"/>
        </w:rPr>
      </w:pPr>
    </w:p>
    <w:p w:rsidR="00255826" w:rsidRPr="003378FD" w:rsidRDefault="00255826" w:rsidP="002F533D">
      <w:pPr>
        <w:pStyle w:val="a8"/>
        <w:spacing w:line="252" w:lineRule="auto"/>
        <w:ind w:firstLine="709"/>
        <w:jc w:val="both"/>
        <w:rPr>
          <w:rFonts w:ascii="Times New Roman" w:hAnsi="Times New Roman"/>
          <w:b w:val="0"/>
          <w:sz w:val="26"/>
          <w:szCs w:val="26"/>
        </w:rPr>
      </w:pPr>
      <w:r w:rsidRPr="003378FD">
        <w:rPr>
          <w:rFonts w:ascii="Times New Roman" w:hAnsi="Times New Roman"/>
          <w:sz w:val="26"/>
          <w:szCs w:val="26"/>
        </w:rPr>
        <w:t xml:space="preserve">Номинальная начисленная среднемесячная заработная плата – </w:t>
      </w:r>
      <w:r w:rsidRPr="003378FD">
        <w:rPr>
          <w:rFonts w:ascii="Times New Roman" w:hAnsi="Times New Roman"/>
          <w:b w:val="0"/>
          <w:sz w:val="26"/>
          <w:szCs w:val="26"/>
        </w:rPr>
        <w:t xml:space="preserve">отношение начисленного фонда заработной платы, включая подоходный налог </w:t>
      </w:r>
      <w:r w:rsidR="00F06558">
        <w:rPr>
          <w:rFonts w:ascii="Times New Roman" w:hAnsi="Times New Roman"/>
          <w:b w:val="0"/>
          <w:sz w:val="26"/>
          <w:szCs w:val="26"/>
        </w:rPr>
        <w:br/>
      </w:r>
      <w:r w:rsidRPr="003378FD">
        <w:rPr>
          <w:rFonts w:ascii="Times New Roman" w:hAnsi="Times New Roman"/>
          <w:b w:val="0"/>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F06558">
        <w:rPr>
          <w:rFonts w:ascii="Times New Roman" w:hAnsi="Times New Roman"/>
          <w:b w:val="0"/>
          <w:sz w:val="26"/>
          <w:szCs w:val="26"/>
        </w:rPr>
        <w:br/>
      </w:r>
      <w:r w:rsidRPr="003378FD">
        <w:rPr>
          <w:rFonts w:ascii="Times New Roman" w:hAnsi="Times New Roman"/>
          <w:b w:val="0"/>
          <w:sz w:val="26"/>
          <w:szCs w:val="26"/>
        </w:rPr>
        <w:t>и к количеству месяцев в периоде.</w:t>
      </w:r>
    </w:p>
    <w:p w:rsidR="00255826" w:rsidRPr="003378FD" w:rsidRDefault="00255826" w:rsidP="002F533D">
      <w:pPr>
        <w:spacing w:line="252" w:lineRule="auto"/>
        <w:ind w:firstLine="709"/>
        <w:jc w:val="both"/>
        <w:rPr>
          <w:sz w:val="26"/>
          <w:szCs w:val="26"/>
        </w:rPr>
      </w:pPr>
      <w:r w:rsidRPr="003378FD">
        <w:rPr>
          <w:b/>
          <w:sz w:val="26"/>
          <w:szCs w:val="26"/>
        </w:rPr>
        <w:t>Реальная заработная плата</w:t>
      </w:r>
      <w:r w:rsidRPr="003378FD">
        <w:rPr>
          <w:sz w:val="26"/>
          <w:szCs w:val="26"/>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w:t>
      </w:r>
      <w:r w:rsidR="00F06558">
        <w:rPr>
          <w:sz w:val="26"/>
          <w:szCs w:val="26"/>
        </w:rPr>
        <w:br/>
      </w:r>
      <w:r w:rsidRPr="003378FD">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00F06558">
        <w:rPr>
          <w:sz w:val="26"/>
          <w:szCs w:val="26"/>
        </w:rPr>
        <w:br/>
      </w:r>
      <w:r w:rsidRPr="003378FD">
        <w:rPr>
          <w:sz w:val="26"/>
          <w:szCs w:val="26"/>
        </w:rPr>
        <w:t xml:space="preserve">за один и тот же временной период. </w:t>
      </w:r>
    </w:p>
    <w:p w:rsidR="00255826" w:rsidRPr="003378FD" w:rsidRDefault="00255826" w:rsidP="002F533D">
      <w:pPr>
        <w:pStyle w:val="af6"/>
        <w:spacing w:line="252" w:lineRule="auto"/>
        <w:ind w:left="0" w:firstLine="709"/>
        <w:jc w:val="both"/>
        <w:rPr>
          <w:rFonts w:ascii="Times New Roman" w:hAnsi="Times New Roman"/>
          <w:b/>
          <w:bCs/>
          <w:sz w:val="26"/>
          <w:szCs w:val="26"/>
        </w:rPr>
      </w:pPr>
      <w:r w:rsidRPr="003378FD">
        <w:rPr>
          <w:rFonts w:ascii="Times New Roman" w:hAnsi="Times New Roman"/>
          <w:bCs/>
          <w:spacing w:val="-8"/>
          <w:sz w:val="26"/>
          <w:szCs w:val="26"/>
        </w:rPr>
        <w:t>Для расчета индексов номинальной начисленной и реальной заработной платы</w:t>
      </w:r>
      <w:r w:rsidRPr="003378FD">
        <w:rPr>
          <w:rFonts w:ascii="Times New Roman" w:hAnsi="Times New Roman"/>
          <w:bCs/>
          <w:spacing w:val="-10"/>
          <w:sz w:val="26"/>
          <w:szCs w:val="26"/>
        </w:rPr>
        <w:t xml:space="preserve"> </w:t>
      </w:r>
      <w:r w:rsidRPr="003378FD">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AD311D" w:rsidRDefault="00255826" w:rsidP="000C6FFB">
      <w:pPr>
        <w:spacing w:line="264" w:lineRule="auto"/>
        <w:ind w:firstLine="709"/>
        <w:jc w:val="both"/>
        <w:rPr>
          <w:b/>
          <w:sz w:val="16"/>
          <w:szCs w:val="16"/>
        </w:rPr>
      </w:pPr>
    </w:p>
    <w:p w:rsidR="00255826" w:rsidRDefault="00255826" w:rsidP="00D84E5C">
      <w:pPr>
        <w:spacing w:line="245" w:lineRule="auto"/>
        <w:ind w:firstLine="709"/>
        <w:jc w:val="both"/>
        <w:rPr>
          <w:b/>
          <w:sz w:val="30"/>
          <w:szCs w:val="30"/>
        </w:rPr>
      </w:pPr>
      <w:r w:rsidRPr="00582A0F">
        <w:rPr>
          <w:b/>
          <w:sz w:val="30"/>
          <w:szCs w:val="30"/>
        </w:rPr>
        <w:t>Социальная защита</w:t>
      </w:r>
    </w:p>
    <w:p w:rsidR="00D72733" w:rsidRPr="00AD311D" w:rsidRDefault="00D72733" w:rsidP="00D84E5C">
      <w:pPr>
        <w:spacing w:line="245" w:lineRule="auto"/>
        <w:ind w:firstLine="709"/>
        <w:jc w:val="both"/>
        <w:rPr>
          <w:b/>
          <w:sz w:val="16"/>
          <w:szCs w:val="16"/>
        </w:rPr>
      </w:pPr>
    </w:p>
    <w:p w:rsidR="00D660FC" w:rsidRPr="005A3E66" w:rsidRDefault="00D660FC" w:rsidP="002706D7">
      <w:pPr>
        <w:spacing w:before="20" w:after="20" w:line="281" w:lineRule="auto"/>
        <w:ind w:firstLine="709"/>
        <w:jc w:val="both"/>
        <w:rPr>
          <w:sz w:val="26"/>
          <w:szCs w:val="26"/>
        </w:rPr>
      </w:pPr>
      <w:r w:rsidRPr="005A3E66">
        <w:rPr>
          <w:b/>
          <w:bCs/>
          <w:sz w:val="26"/>
          <w:szCs w:val="26"/>
        </w:rPr>
        <w:t>Средний размер назначенных пенсий</w:t>
      </w:r>
      <w:r w:rsidRPr="005A3E66">
        <w:rPr>
          <w:sz w:val="26"/>
          <w:szCs w:val="26"/>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w:t>
      </w:r>
      <w:r>
        <w:rPr>
          <w:sz w:val="26"/>
          <w:szCs w:val="26"/>
        </w:rPr>
        <w:br/>
      </w:r>
      <w:r w:rsidRPr="005A3E66">
        <w:rPr>
          <w:sz w:val="26"/>
          <w:szCs w:val="26"/>
        </w:rPr>
        <w:t>по инвалидности, по случаю потери кормильца, социальные и другие).</w:t>
      </w:r>
    </w:p>
    <w:p w:rsidR="001E5AD3" w:rsidRPr="00255826" w:rsidRDefault="00D660FC" w:rsidP="002706D7">
      <w:pPr>
        <w:spacing w:line="281" w:lineRule="auto"/>
        <w:ind w:firstLine="709"/>
        <w:jc w:val="both"/>
      </w:pPr>
      <w:r w:rsidRPr="00B42495">
        <w:rPr>
          <w:b/>
          <w:bCs/>
          <w:spacing w:val="-4"/>
          <w:sz w:val="26"/>
          <w:szCs w:val="26"/>
        </w:rPr>
        <w:t>Реальный размер назначенных пенсий</w:t>
      </w:r>
      <w:r w:rsidRPr="00B42495">
        <w:rPr>
          <w:spacing w:val="-4"/>
          <w:sz w:val="26"/>
          <w:szCs w:val="26"/>
        </w:rPr>
        <w:t xml:space="preserve"> характеризует покупательную способность назначенных пенсий в отчетном периоде в связи с изменением цен </w:t>
      </w:r>
      <w:r w:rsidR="007F15CF">
        <w:rPr>
          <w:spacing w:val="-4"/>
          <w:sz w:val="26"/>
          <w:szCs w:val="26"/>
        </w:rPr>
        <w:br/>
      </w:r>
      <w:r w:rsidRPr="00B42495">
        <w:rPr>
          <w:spacing w:val="-4"/>
          <w:sz w:val="26"/>
          <w:szCs w:val="26"/>
        </w:rPr>
        <w:t>на потребительские товары и услуги 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и тот же временной период.</w:t>
      </w:r>
    </w:p>
    <w:sectPr w:rsidR="001E5AD3" w:rsidRPr="00255826" w:rsidSect="00707769">
      <w:headerReference w:type="default" r:id="rId9"/>
      <w:footerReference w:type="default" r:id="rId10"/>
      <w:footnotePr>
        <w:numRestart w:val="eachPage"/>
      </w:footnotePr>
      <w:pgSz w:w="11906" w:h="16838" w:code="9"/>
      <w:pgMar w:top="1418" w:right="1418" w:bottom="1418" w:left="1418" w:header="851" w:footer="1134" w:gutter="0"/>
      <w:pgNumType w:start="7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3F4" w:rsidRDefault="002753F4">
      <w:r>
        <w:separator/>
      </w:r>
    </w:p>
  </w:endnote>
  <w:endnote w:type="continuationSeparator" w:id="0">
    <w:p w:rsidR="002753F4" w:rsidRDefault="0027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707769">
      <w:rPr>
        <w:rStyle w:val="aa"/>
        <w:noProof/>
        <w:sz w:val="20"/>
      </w:rPr>
      <w:t>94</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3F4" w:rsidRDefault="002753F4">
      <w:r>
        <w:separator/>
      </w:r>
    </w:p>
  </w:footnote>
  <w:footnote w:type="continuationSeparator" w:id="0">
    <w:p w:rsidR="002753F4" w:rsidRDefault="002753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846"/>
    <w:rsid w:val="0005235F"/>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2EF5"/>
    <w:rsid w:val="000D3046"/>
    <w:rsid w:val="000D32F2"/>
    <w:rsid w:val="000D36CC"/>
    <w:rsid w:val="000D423B"/>
    <w:rsid w:val="000D4CBB"/>
    <w:rsid w:val="000D4CD5"/>
    <w:rsid w:val="000D52F4"/>
    <w:rsid w:val="000D562C"/>
    <w:rsid w:val="000D64DA"/>
    <w:rsid w:val="000D66C7"/>
    <w:rsid w:val="000D6F49"/>
    <w:rsid w:val="000D745B"/>
    <w:rsid w:val="000D7BB8"/>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D34"/>
    <w:rsid w:val="00131F42"/>
    <w:rsid w:val="00132519"/>
    <w:rsid w:val="00132750"/>
    <w:rsid w:val="00132A00"/>
    <w:rsid w:val="00132E2D"/>
    <w:rsid w:val="00133628"/>
    <w:rsid w:val="00133CFF"/>
    <w:rsid w:val="00135225"/>
    <w:rsid w:val="00135831"/>
    <w:rsid w:val="00135BC3"/>
    <w:rsid w:val="00136243"/>
    <w:rsid w:val="0013661B"/>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335F"/>
    <w:rsid w:val="0016378A"/>
    <w:rsid w:val="00163AE2"/>
    <w:rsid w:val="00163E1F"/>
    <w:rsid w:val="0016413A"/>
    <w:rsid w:val="001644EE"/>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169"/>
    <w:rsid w:val="00177547"/>
    <w:rsid w:val="00177771"/>
    <w:rsid w:val="00177A16"/>
    <w:rsid w:val="00177C21"/>
    <w:rsid w:val="001807DE"/>
    <w:rsid w:val="0018113E"/>
    <w:rsid w:val="001817AE"/>
    <w:rsid w:val="0018181A"/>
    <w:rsid w:val="00181DED"/>
    <w:rsid w:val="001820DA"/>
    <w:rsid w:val="00182201"/>
    <w:rsid w:val="00182569"/>
    <w:rsid w:val="00182832"/>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F24"/>
    <w:rsid w:val="001A0967"/>
    <w:rsid w:val="001A09E2"/>
    <w:rsid w:val="001A15B5"/>
    <w:rsid w:val="001A19A6"/>
    <w:rsid w:val="001A1EBD"/>
    <w:rsid w:val="001A1F17"/>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8F2"/>
    <w:rsid w:val="001C29B1"/>
    <w:rsid w:val="001C2F4C"/>
    <w:rsid w:val="001C3A47"/>
    <w:rsid w:val="001C3A64"/>
    <w:rsid w:val="001C3ACD"/>
    <w:rsid w:val="001C3D24"/>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C91"/>
    <w:rsid w:val="001F3CBB"/>
    <w:rsid w:val="001F4DE4"/>
    <w:rsid w:val="001F52F9"/>
    <w:rsid w:val="001F550C"/>
    <w:rsid w:val="001F59D9"/>
    <w:rsid w:val="001F6153"/>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3F4"/>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32B"/>
    <w:rsid w:val="002D559D"/>
    <w:rsid w:val="002D584C"/>
    <w:rsid w:val="002D6607"/>
    <w:rsid w:val="002D667F"/>
    <w:rsid w:val="002D670D"/>
    <w:rsid w:val="002D6BBA"/>
    <w:rsid w:val="002D6DAE"/>
    <w:rsid w:val="002D6F75"/>
    <w:rsid w:val="002D74D1"/>
    <w:rsid w:val="002D7555"/>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33D"/>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41E0"/>
    <w:rsid w:val="003342CA"/>
    <w:rsid w:val="003346AE"/>
    <w:rsid w:val="00335DFD"/>
    <w:rsid w:val="003378FD"/>
    <w:rsid w:val="003406DF"/>
    <w:rsid w:val="003408C9"/>
    <w:rsid w:val="003412A9"/>
    <w:rsid w:val="00341926"/>
    <w:rsid w:val="00341BBD"/>
    <w:rsid w:val="0034229E"/>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FD7"/>
    <w:rsid w:val="005276A0"/>
    <w:rsid w:val="00530197"/>
    <w:rsid w:val="00530220"/>
    <w:rsid w:val="00530566"/>
    <w:rsid w:val="00530C32"/>
    <w:rsid w:val="005314C5"/>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5C8E"/>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C2E"/>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31C2"/>
    <w:rsid w:val="006232F4"/>
    <w:rsid w:val="00623A80"/>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791"/>
    <w:rsid w:val="006329C7"/>
    <w:rsid w:val="00632AD9"/>
    <w:rsid w:val="00632F28"/>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5EC"/>
    <w:rsid w:val="00660468"/>
    <w:rsid w:val="006607E9"/>
    <w:rsid w:val="00660D91"/>
    <w:rsid w:val="0066101D"/>
    <w:rsid w:val="006612F3"/>
    <w:rsid w:val="006617A7"/>
    <w:rsid w:val="00661F53"/>
    <w:rsid w:val="0066237E"/>
    <w:rsid w:val="006633B2"/>
    <w:rsid w:val="0066343A"/>
    <w:rsid w:val="00664133"/>
    <w:rsid w:val="006642F0"/>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358"/>
    <w:rsid w:val="0068173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0924"/>
    <w:rsid w:val="006A1290"/>
    <w:rsid w:val="006A1C00"/>
    <w:rsid w:val="006A1DA0"/>
    <w:rsid w:val="006A20A8"/>
    <w:rsid w:val="006A26C7"/>
    <w:rsid w:val="006A30C4"/>
    <w:rsid w:val="006A38D4"/>
    <w:rsid w:val="006A3A52"/>
    <w:rsid w:val="006A3F78"/>
    <w:rsid w:val="006A420C"/>
    <w:rsid w:val="006A4585"/>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D82"/>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76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6CF"/>
    <w:rsid w:val="007C4B35"/>
    <w:rsid w:val="007C55F6"/>
    <w:rsid w:val="007C597C"/>
    <w:rsid w:val="007C68FF"/>
    <w:rsid w:val="007C6909"/>
    <w:rsid w:val="007C76D7"/>
    <w:rsid w:val="007C7D76"/>
    <w:rsid w:val="007D0062"/>
    <w:rsid w:val="007D03D1"/>
    <w:rsid w:val="007D09CA"/>
    <w:rsid w:val="007D0A19"/>
    <w:rsid w:val="007D0A46"/>
    <w:rsid w:val="007D12AE"/>
    <w:rsid w:val="007D156D"/>
    <w:rsid w:val="007D1685"/>
    <w:rsid w:val="007D1FE8"/>
    <w:rsid w:val="007D2459"/>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B89"/>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6DA"/>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B11"/>
    <w:rsid w:val="008B3CEE"/>
    <w:rsid w:val="008B43CA"/>
    <w:rsid w:val="008B5CD1"/>
    <w:rsid w:val="008B61C4"/>
    <w:rsid w:val="008B6432"/>
    <w:rsid w:val="008B656E"/>
    <w:rsid w:val="008B6903"/>
    <w:rsid w:val="008B7223"/>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F87"/>
    <w:rsid w:val="008D497C"/>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979"/>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130C"/>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5E04"/>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A4E"/>
    <w:rsid w:val="009D4AAD"/>
    <w:rsid w:val="009D4C76"/>
    <w:rsid w:val="009D5945"/>
    <w:rsid w:val="009D5A6C"/>
    <w:rsid w:val="009D5A74"/>
    <w:rsid w:val="009D6066"/>
    <w:rsid w:val="009D62CE"/>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9"/>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6A7"/>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0EF6"/>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1A1"/>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53C"/>
    <w:rsid w:val="00BC08BF"/>
    <w:rsid w:val="00BC0DEC"/>
    <w:rsid w:val="00BC1906"/>
    <w:rsid w:val="00BC1B30"/>
    <w:rsid w:val="00BC1DEE"/>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BE2"/>
    <w:rsid w:val="00C21DB4"/>
    <w:rsid w:val="00C21DB7"/>
    <w:rsid w:val="00C22243"/>
    <w:rsid w:val="00C2244F"/>
    <w:rsid w:val="00C22843"/>
    <w:rsid w:val="00C22CC9"/>
    <w:rsid w:val="00C23A05"/>
    <w:rsid w:val="00C23CF3"/>
    <w:rsid w:val="00C24245"/>
    <w:rsid w:val="00C24501"/>
    <w:rsid w:val="00C24D59"/>
    <w:rsid w:val="00C252DD"/>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50B"/>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7C6"/>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70A9"/>
    <w:rsid w:val="00E572B6"/>
    <w:rsid w:val="00E572FC"/>
    <w:rsid w:val="00E57F4F"/>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383C"/>
    <w:rsid w:val="00EC42F4"/>
    <w:rsid w:val="00EC435C"/>
    <w:rsid w:val="00EC4AD2"/>
    <w:rsid w:val="00EC4EBF"/>
    <w:rsid w:val="00EC52A4"/>
    <w:rsid w:val="00EC52CD"/>
    <w:rsid w:val="00EC5BCA"/>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7AE1"/>
    <w:rsid w:val="00FA0120"/>
    <w:rsid w:val="00FA0EA2"/>
    <w:rsid w:val="00FA14D3"/>
    <w:rsid w:val="00FA24F2"/>
    <w:rsid w:val="00FA2847"/>
    <w:rsid w:val="00FA2A01"/>
    <w:rsid w:val="00FA2C71"/>
    <w:rsid w:val="00FA37AD"/>
    <w:rsid w:val="00FA3E22"/>
    <w:rsid w:val="00FA4498"/>
    <w:rsid w:val="00FA49B7"/>
    <w:rsid w:val="00FA599D"/>
    <w:rsid w:val="00FA5A6A"/>
    <w:rsid w:val="00FA63B0"/>
    <w:rsid w:val="00FA72BA"/>
    <w:rsid w:val="00FA7931"/>
    <w:rsid w:val="00FA7A9B"/>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4BEFF-3095-47ED-A713-9A97A686F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6428</Words>
  <Characters>36643</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211</cp:revision>
  <cp:lastPrinted>2023-08-25T05:53:00Z</cp:lastPrinted>
  <dcterms:created xsi:type="dcterms:W3CDTF">2020-05-06T07:17:00Z</dcterms:created>
  <dcterms:modified xsi:type="dcterms:W3CDTF">2023-09-25T08:02:00Z</dcterms:modified>
</cp:coreProperties>
</file>