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BE" w:rsidRPr="00F75929" w:rsidRDefault="002516BE" w:rsidP="005808C5">
      <w:pPr>
        <w:pStyle w:val="a5"/>
        <w:spacing w:before="240" w:after="120"/>
        <w:jc w:val="center"/>
        <w:rPr>
          <w:rFonts w:ascii="Arial" w:hAnsi="Arial" w:cs="Arial"/>
          <w:sz w:val="24"/>
          <w:szCs w:val="24"/>
        </w:rPr>
      </w:pPr>
      <w:bookmarkStart w:id="0" w:name="_GoBack"/>
      <w:bookmarkEnd w:id="0"/>
      <w:r w:rsidRPr="00F75929">
        <w:rPr>
          <w:rFonts w:ascii="Arial" w:hAnsi="Arial" w:cs="Arial"/>
          <w:sz w:val="24"/>
          <w:szCs w:val="24"/>
        </w:rPr>
        <w:t xml:space="preserve">ВНУТРЕННЯЯ ТОРГОВЛЯ </w:t>
      </w:r>
    </w:p>
    <w:p w:rsidR="002516BE" w:rsidRPr="00AD763D" w:rsidRDefault="002516BE" w:rsidP="002516BE">
      <w:pPr>
        <w:pStyle w:val="a5"/>
        <w:spacing w:before="120" w:after="120"/>
        <w:jc w:val="center"/>
        <w:rPr>
          <w:rFonts w:ascii="Arial" w:hAnsi="Arial" w:cs="Arial"/>
        </w:rPr>
      </w:pPr>
      <w:r w:rsidRPr="00AD763D">
        <w:rPr>
          <w:rFonts w:ascii="Arial" w:hAnsi="Arial" w:cs="Arial"/>
        </w:rPr>
        <w:t>Розничный товарооборот по городам и районам</w:t>
      </w:r>
    </w:p>
    <w:tbl>
      <w:tblPr>
        <w:tblW w:w="4899"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2"/>
        <w:gridCol w:w="2036"/>
        <w:gridCol w:w="2036"/>
        <w:gridCol w:w="2035"/>
      </w:tblGrid>
      <w:tr w:rsidR="00CE41CD" w:rsidRPr="00974873" w:rsidTr="00CE41CD">
        <w:trPr>
          <w:cantSplit/>
          <w:trHeight w:val="80"/>
        </w:trPr>
        <w:tc>
          <w:tcPr>
            <w:tcW w:w="1644" w:type="pct"/>
            <w:vMerge w:val="restart"/>
            <w:vAlign w:val="center"/>
          </w:tcPr>
          <w:p w:rsidR="00CE41CD" w:rsidRPr="00692CDE" w:rsidRDefault="00CE41CD" w:rsidP="00F25F61">
            <w:pPr>
              <w:spacing w:before="60" w:after="60" w:line="220" w:lineRule="exact"/>
              <w:jc w:val="center"/>
              <w:rPr>
                <w:sz w:val="22"/>
                <w:szCs w:val="22"/>
              </w:rPr>
            </w:pPr>
          </w:p>
        </w:tc>
        <w:tc>
          <w:tcPr>
            <w:tcW w:w="1119" w:type="pct"/>
            <w:vMerge w:val="restart"/>
            <w:tcBorders>
              <w:top w:val="single" w:sz="4" w:space="0" w:color="auto"/>
              <w:left w:val="single" w:sz="4" w:space="0" w:color="auto"/>
              <w:bottom w:val="single" w:sz="4" w:space="0" w:color="auto"/>
              <w:right w:val="single" w:sz="4" w:space="0" w:color="auto"/>
            </w:tcBorders>
          </w:tcPr>
          <w:p w:rsidR="00CE41CD" w:rsidRDefault="00CE41CD" w:rsidP="00CF3A2B">
            <w:pPr>
              <w:spacing w:before="60" w:after="60" w:line="220" w:lineRule="exact"/>
              <w:ind w:left="-57" w:right="-57"/>
              <w:jc w:val="center"/>
              <w:rPr>
                <w:sz w:val="22"/>
                <w:szCs w:val="22"/>
              </w:rPr>
            </w:pPr>
            <w:r>
              <w:rPr>
                <w:sz w:val="22"/>
                <w:szCs w:val="22"/>
              </w:rPr>
              <w:t>2023 г.,</w:t>
            </w:r>
            <w:r>
              <w:rPr>
                <w:sz w:val="22"/>
                <w:szCs w:val="22"/>
              </w:rPr>
              <w:br/>
              <w:t>млн. руб.</w:t>
            </w:r>
            <w:r>
              <w:rPr>
                <w:sz w:val="22"/>
                <w:szCs w:val="22"/>
              </w:rPr>
              <w:br/>
              <w:t xml:space="preserve">(в текущих </w:t>
            </w:r>
            <w:r>
              <w:rPr>
                <w:sz w:val="22"/>
                <w:szCs w:val="22"/>
              </w:rPr>
              <w:br/>
              <w:t>ценах)</w:t>
            </w:r>
          </w:p>
        </w:tc>
        <w:tc>
          <w:tcPr>
            <w:tcW w:w="2237" w:type="pct"/>
            <w:gridSpan w:val="2"/>
            <w:tcBorders>
              <w:top w:val="single" w:sz="4" w:space="0" w:color="auto"/>
              <w:left w:val="single" w:sz="4" w:space="0" w:color="auto"/>
              <w:bottom w:val="single" w:sz="4" w:space="0" w:color="auto"/>
              <w:right w:val="single" w:sz="4" w:space="0" w:color="auto"/>
            </w:tcBorders>
          </w:tcPr>
          <w:p w:rsidR="00CE41CD" w:rsidRDefault="00CE41CD" w:rsidP="00F25F61">
            <w:pPr>
              <w:spacing w:before="60" w:after="60" w:line="220" w:lineRule="exact"/>
              <w:jc w:val="center"/>
              <w:rPr>
                <w:sz w:val="22"/>
                <w:szCs w:val="22"/>
                <w:u w:val="single"/>
              </w:rPr>
            </w:pPr>
            <w:r>
              <w:rPr>
                <w:sz w:val="22"/>
                <w:szCs w:val="22"/>
              </w:rPr>
              <w:t>В сопоставимых ценах</w:t>
            </w:r>
          </w:p>
        </w:tc>
      </w:tr>
      <w:tr w:rsidR="00CE41CD" w:rsidRPr="00974873" w:rsidTr="00CE41CD">
        <w:trPr>
          <w:cantSplit/>
          <w:trHeight w:val="252"/>
        </w:trPr>
        <w:tc>
          <w:tcPr>
            <w:tcW w:w="1644" w:type="pct"/>
            <w:vMerge/>
            <w:vAlign w:val="center"/>
          </w:tcPr>
          <w:p w:rsidR="00CE41CD" w:rsidRPr="00692CDE" w:rsidRDefault="00CE41CD" w:rsidP="00F25F61">
            <w:pPr>
              <w:spacing w:before="60" w:after="60" w:line="220" w:lineRule="exact"/>
              <w:jc w:val="center"/>
              <w:rPr>
                <w:sz w:val="22"/>
                <w:szCs w:val="22"/>
              </w:rPr>
            </w:pPr>
          </w:p>
        </w:tc>
        <w:tc>
          <w:tcPr>
            <w:tcW w:w="1119" w:type="pct"/>
            <w:vMerge/>
            <w:tcBorders>
              <w:top w:val="single" w:sz="4" w:space="0" w:color="auto"/>
              <w:left w:val="single" w:sz="4" w:space="0" w:color="auto"/>
              <w:bottom w:val="single" w:sz="4" w:space="0" w:color="auto"/>
              <w:right w:val="single" w:sz="4" w:space="0" w:color="auto"/>
            </w:tcBorders>
            <w:vAlign w:val="center"/>
          </w:tcPr>
          <w:p w:rsidR="00CE41CD" w:rsidRPr="00C26690" w:rsidRDefault="00CE41CD" w:rsidP="00F25F61">
            <w:pPr>
              <w:spacing w:before="60" w:after="60" w:line="220" w:lineRule="exact"/>
              <w:jc w:val="center"/>
              <w:rPr>
                <w:sz w:val="22"/>
                <w:szCs w:val="22"/>
              </w:rPr>
            </w:pPr>
          </w:p>
        </w:tc>
        <w:tc>
          <w:tcPr>
            <w:tcW w:w="1119" w:type="pct"/>
            <w:tcBorders>
              <w:top w:val="single" w:sz="4" w:space="0" w:color="auto"/>
              <w:left w:val="single" w:sz="4" w:space="0" w:color="auto"/>
              <w:bottom w:val="single" w:sz="4" w:space="0" w:color="auto"/>
              <w:right w:val="single" w:sz="4" w:space="0" w:color="auto"/>
            </w:tcBorders>
          </w:tcPr>
          <w:p w:rsidR="00CE41CD" w:rsidRPr="00C26690" w:rsidRDefault="00CE41CD" w:rsidP="00C952C6">
            <w:pPr>
              <w:spacing w:before="60" w:after="60" w:line="220" w:lineRule="exact"/>
              <w:ind w:left="-340" w:right="-340"/>
              <w:jc w:val="center"/>
              <w:rPr>
                <w:sz w:val="22"/>
                <w:szCs w:val="22"/>
              </w:rPr>
            </w:pPr>
            <w:r>
              <w:rPr>
                <w:sz w:val="22"/>
                <w:szCs w:val="22"/>
              </w:rPr>
              <w:t xml:space="preserve">2023 г. </w:t>
            </w:r>
            <w:r>
              <w:rPr>
                <w:sz w:val="22"/>
                <w:szCs w:val="22"/>
              </w:rPr>
              <w:br/>
            </w:r>
            <w:r>
              <w:rPr>
                <w:bCs/>
                <w:sz w:val="22"/>
                <w:szCs w:val="22"/>
              </w:rPr>
              <w:t xml:space="preserve">в % к </w:t>
            </w:r>
            <w:r>
              <w:rPr>
                <w:bCs/>
                <w:sz w:val="22"/>
                <w:szCs w:val="22"/>
              </w:rPr>
              <w:br/>
              <w:t>2022 г.</w:t>
            </w:r>
          </w:p>
        </w:tc>
        <w:tc>
          <w:tcPr>
            <w:tcW w:w="1118" w:type="pct"/>
            <w:tcBorders>
              <w:top w:val="single" w:sz="4" w:space="0" w:color="auto"/>
              <w:left w:val="single" w:sz="4" w:space="0" w:color="auto"/>
              <w:bottom w:val="single" w:sz="4" w:space="0" w:color="auto"/>
              <w:right w:val="single" w:sz="4" w:space="0" w:color="auto"/>
            </w:tcBorders>
          </w:tcPr>
          <w:p w:rsidR="00CE41CD" w:rsidRPr="00C26690" w:rsidRDefault="00CE41CD" w:rsidP="00C952C6">
            <w:pPr>
              <w:spacing w:before="60" w:after="60" w:line="220" w:lineRule="exact"/>
              <w:ind w:left="-340" w:right="-340"/>
              <w:jc w:val="center"/>
              <w:rPr>
                <w:sz w:val="22"/>
                <w:szCs w:val="22"/>
              </w:rPr>
            </w:pPr>
            <w:r>
              <w:rPr>
                <w:sz w:val="22"/>
                <w:szCs w:val="22"/>
                <w:u w:val="single"/>
              </w:rPr>
              <w:t>справочно</w:t>
            </w:r>
            <w:r>
              <w:rPr>
                <w:sz w:val="22"/>
                <w:szCs w:val="22"/>
                <w:u w:val="single"/>
              </w:rPr>
              <w:br/>
            </w:r>
            <w:r>
              <w:rPr>
                <w:sz w:val="22"/>
                <w:szCs w:val="22"/>
              </w:rPr>
              <w:t xml:space="preserve">2022 г. </w:t>
            </w:r>
            <w:r>
              <w:rPr>
                <w:sz w:val="22"/>
                <w:szCs w:val="22"/>
              </w:rPr>
              <w:br/>
            </w:r>
            <w:r>
              <w:rPr>
                <w:bCs/>
                <w:sz w:val="22"/>
                <w:szCs w:val="22"/>
              </w:rPr>
              <w:t xml:space="preserve">в % к </w:t>
            </w:r>
            <w:r>
              <w:rPr>
                <w:bCs/>
                <w:sz w:val="22"/>
                <w:szCs w:val="22"/>
              </w:rPr>
              <w:br/>
              <w:t>2021 г.</w:t>
            </w:r>
          </w:p>
        </w:tc>
      </w:tr>
      <w:tr w:rsidR="00CE41CD" w:rsidRPr="005B0D59" w:rsidTr="00CE41CD">
        <w:trPr>
          <w:cantSplit/>
          <w:trHeight w:val="70"/>
        </w:trPr>
        <w:tc>
          <w:tcPr>
            <w:tcW w:w="1644" w:type="pct"/>
            <w:tcBorders>
              <w:bottom w:val="nil"/>
            </w:tcBorders>
            <w:vAlign w:val="bottom"/>
          </w:tcPr>
          <w:p w:rsidR="00CE41CD" w:rsidRPr="006A62E5" w:rsidRDefault="00CE41CD" w:rsidP="00CE41CD">
            <w:pPr>
              <w:spacing w:before="120" w:after="130" w:line="220" w:lineRule="exact"/>
              <w:rPr>
                <w:b/>
                <w:sz w:val="22"/>
                <w:szCs w:val="22"/>
              </w:rPr>
            </w:pPr>
            <w:r w:rsidRPr="006A62E5">
              <w:rPr>
                <w:b/>
                <w:sz w:val="22"/>
                <w:szCs w:val="22"/>
              </w:rPr>
              <w:t>Всего по области</w:t>
            </w:r>
          </w:p>
        </w:tc>
        <w:tc>
          <w:tcPr>
            <w:tcW w:w="1119" w:type="pct"/>
            <w:tcBorders>
              <w:top w:val="single" w:sz="4" w:space="0" w:color="auto"/>
              <w:left w:val="single" w:sz="4" w:space="0" w:color="auto"/>
              <w:bottom w:val="nil"/>
              <w:right w:val="single" w:sz="4" w:space="0" w:color="auto"/>
            </w:tcBorders>
            <w:vAlign w:val="bottom"/>
          </w:tcPr>
          <w:p w:rsidR="00CE41CD" w:rsidRPr="007902AD" w:rsidRDefault="00CE41CD" w:rsidP="00CE41CD">
            <w:pPr>
              <w:tabs>
                <w:tab w:val="left" w:pos="1310"/>
              </w:tabs>
              <w:spacing w:before="120" w:after="130" w:line="220" w:lineRule="exact"/>
              <w:ind w:right="567"/>
              <w:jc w:val="right"/>
              <w:rPr>
                <w:b/>
                <w:sz w:val="22"/>
                <w:szCs w:val="22"/>
              </w:rPr>
            </w:pPr>
            <w:r>
              <w:rPr>
                <w:b/>
                <w:sz w:val="22"/>
                <w:szCs w:val="22"/>
              </w:rPr>
              <w:t>6 535,1</w:t>
            </w:r>
          </w:p>
        </w:tc>
        <w:tc>
          <w:tcPr>
            <w:tcW w:w="1119" w:type="pct"/>
            <w:tcBorders>
              <w:bottom w:val="nil"/>
            </w:tcBorders>
            <w:shd w:val="clear" w:color="auto" w:fill="auto"/>
            <w:vAlign w:val="bottom"/>
          </w:tcPr>
          <w:p w:rsidR="00CE41CD" w:rsidRPr="002A599A" w:rsidRDefault="00CE41CD" w:rsidP="00CE41CD">
            <w:pPr>
              <w:tabs>
                <w:tab w:val="left" w:pos="912"/>
              </w:tabs>
              <w:spacing w:before="120" w:after="130" w:line="220" w:lineRule="exact"/>
              <w:ind w:right="624"/>
              <w:jc w:val="right"/>
              <w:rPr>
                <w:b/>
                <w:sz w:val="22"/>
                <w:szCs w:val="22"/>
              </w:rPr>
            </w:pPr>
            <w:r>
              <w:rPr>
                <w:b/>
                <w:sz w:val="22"/>
                <w:szCs w:val="22"/>
              </w:rPr>
              <w:t>105,7</w:t>
            </w:r>
          </w:p>
        </w:tc>
        <w:tc>
          <w:tcPr>
            <w:tcW w:w="1118" w:type="pct"/>
            <w:tcBorders>
              <w:bottom w:val="nil"/>
            </w:tcBorders>
            <w:shd w:val="clear" w:color="auto" w:fill="auto"/>
            <w:vAlign w:val="bottom"/>
          </w:tcPr>
          <w:p w:rsidR="00CE41CD" w:rsidRPr="00002F9D" w:rsidRDefault="00CE41CD" w:rsidP="00CE41CD">
            <w:pPr>
              <w:tabs>
                <w:tab w:val="left" w:pos="912"/>
              </w:tabs>
              <w:spacing w:before="120" w:after="130" w:line="220" w:lineRule="exact"/>
              <w:ind w:right="624"/>
              <w:jc w:val="right"/>
              <w:rPr>
                <w:b/>
                <w:sz w:val="22"/>
                <w:szCs w:val="22"/>
              </w:rPr>
            </w:pPr>
            <w:r w:rsidRPr="00002F9D">
              <w:rPr>
                <w:b/>
                <w:sz w:val="22"/>
                <w:szCs w:val="22"/>
              </w:rPr>
              <w:t>97,1</w:t>
            </w:r>
          </w:p>
        </w:tc>
      </w:tr>
      <w:tr w:rsidR="00CE41CD" w:rsidRPr="00974873" w:rsidTr="00CE41CD">
        <w:trPr>
          <w:cantSplit/>
          <w:trHeight w:val="151"/>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г.Могилев</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2 904,3</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106,9</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96,4</w:t>
            </w:r>
          </w:p>
        </w:tc>
      </w:tr>
      <w:tr w:rsidR="00CE41CD" w:rsidRPr="00974873" w:rsidTr="00CE41CD">
        <w:trPr>
          <w:cantSplit/>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г.Бобруйск</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1 457,1</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106,0</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96,6</w:t>
            </w:r>
          </w:p>
        </w:tc>
      </w:tr>
      <w:tr w:rsidR="00CE41CD" w:rsidRPr="00974873" w:rsidTr="00CE41CD">
        <w:trPr>
          <w:cantSplit/>
          <w:trHeight w:val="175"/>
        </w:trPr>
        <w:tc>
          <w:tcPr>
            <w:tcW w:w="1644" w:type="pct"/>
            <w:tcBorders>
              <w:top w:val="nil"/>
              <w:bottom w:val="nil"/>
            </w:tcBorders>
            <w:vAlign w:val="bottom"/>
          </w:tcPr>
          <w:p w:rsidR="00CE41CD" w:rsidRPr="006A62E5" w:rsidRDefault="00CE41CD" w:rsidP="00CE41CD">
            <w:pPr>
              <w:spacing w:before="120" w:after="130" w:line="220" w:lineRule="exact"/>
              <w:ind w:left="397"/>
              <w:rPr>
                <w:sz w:val="22"/>
                <w:szCs w:val="22"/>
              </w:rPr>
            </w:pPr>
            <w:r w:rsidRPr="006A62E5">
              <w:rPr>
                <w:sz w:val="22"/>
                <w:szCs w:val="22"/>
              </w:rPr>
              <w:t>районы:</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p>
        </w:tc>
      </w:tr>
      <w:tr w:rsidR="00CE41CD" w:rsidRPr="00974873" w:rsidTr="00CE41CD">
        <w:trPr>
          <w:cantSplit/>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Белыничский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87,1</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104,5</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100,7</w:t>
            </w:r>
          </w:p>
        </w:tc>
      </w:tr>
      <w:tr w:rsidR="00CE41CD" w:rsidRPr="00974873" w:rsidTr="00CE41CD">
        <w:trPr>
          <w:cantSplit/>
          <w:trHeight w:val="233"/>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Бобруйский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55,8</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 w:val="left" w:pos="1479"/>
              </w:tabs>
              <w:spacing w:before="120" w:after="130" w:line="220" w:lineRule="exact"/>
              <w:ind w:right="624"/>
              <w:jc w:val="right"/>
              <w:rPr>
                <w:sz w:val="22"/>
                <w:szCs w:val="22"/>
              </w:rPr>
            </w:pPr>
            <w:r>
              <w:rPr>
                <w:sz w:val="22"/>
                <w:szCs w:val="22"/>
              </w:rPr>
              <w:t>102,3</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97,0</w:t>
            </w:r>
          </w:p>
        </w:tc>
      </w:tr>
      <w:tr w:rsidR="00CE41CD" w:rsidRPr="00974873" w:rsidTr="00CE41CD">
        <w:trPr>
          <w:cantSplit/>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Быховский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141,6</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102,8</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100,5</w:t>
            </w:r>
          </w:p>
        </w:tc>
      </w:tr>
      <w:tr w:rsidR="00CE41CD" w:rsidRPr="00974873" w:rsidTr="00CE41CD">
        <w:trPr>
          <w:cantSplit/>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Глусский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60,9</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105,2</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99,4</w:t>
            </w:r>
          </w:p>
        </w:tc>
      </w:tr>
      <w:tr w:rsidR="00CE41CD" w:rsidRPr="00974873" w:rsidTr="00CE41CD">
        <w:trPr>
          <w:cantSplit/>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Горецкий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214,5</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106,4</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96,8</w:t>
            </w:r>
          </w:p>
        </w:tc>
      </w:tr>
      <w:tr w:rsidR="00CE41CD" w:rsidRPr="00974873" w:rsidTr="00CE41CD">
        <w:trPr>
          <w:cantSplit/>
          <w:trHeight w:val="80"/>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Дрибинский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41,0</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98,8</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94,9</w:t>
            </w:r>
          </w:p>
        </w:tc>
      </w:tr>
      <w:tr w:rsidR="00CE41CD" w:rsidRPr="00974873" w:rsidTr="00CE41CD">
        <w:trPr>
          <w:cantSplit/>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Кировский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76,3</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107,5</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98,5</w:t>
            </w:r>
          </w:p>
        </w:tc>
      </w:tr>
      <w:tr w:rsidR="00CE41CD" w:rsidRPr="00974873" w:rsidTr="00CE41CD">
        <w:trPr>
          <w:cantSplit/>
          <w:trHeight w:val="80"/>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Климовичский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111,2</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102,5</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95,6</w:t>
            </w:r>
          </w:p>
        </w:tc>
      </w:tr>
      <w:tr w:rsidR="00CE41CD" w:rsidRPr="00974873" w:rsidTr="00CE41CD">
        <w:trPr>
          <w:cantSplit/>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Кличевский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67,4</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100,3</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97,4</w:t>
            </w:r>
          </w:p>
        </w:tc>
      </w:tr>
      <w:tr w:rsidR="00CE41CD" w:rsidRPr="00974873" w:rsidTr="00CE41CD">
        <w:trPr>
          <w:cantSplit/>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Костюковичский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114,0</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104,9</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98,5</w:t>
            </w:r>
          </w:p>
        </w:tc>
      </w:tr>
      <w:tr w:rsidR="00CE41CD" w:rsidRPr="00974873" w:rsidTr="00CE41CD">
        <w:trPr>
          <w:cantSplit/>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Краснопольский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39,3</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96,6</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97,8</w:t>
            </w:r>
          </w:p>
        </w:tc>
      </w:tr>
      <w:tr w:rsidR="00CE41CD" w:rsidRPr="00974873" w:rsidTr="00CE41CD">
        <w:trPr>
          <w:cantSplit/>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Кричевский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177,2</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105,5</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99,4</w:t>
            </w:r>
          </w:p>
        </w:tc>
      </w:tr>
      <w:tr w:rsidR="00CE41CD" w:rsidRPr="00974873" w:rsidTr="00CE41CD">
        <w:trPr>
          <w:cantSplit/>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Круглянский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59,3</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104,7</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101,1</w:t>
            </w:r>
          </w:p>
        </w:tc>
      </w:tr>
      <w:tr w:rsidR="00CE41CD" w:rsidRPr="00974873" w:rsidTr="00CE41CD">
        <w:trPr>
          <w:cantSplit/>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Могилевский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159,8</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 w:val="left" w:pos="1479"/>
              </w:tabs>
              <w:spacing w:before="120" w:after="130" w:line="220" w:lineRule="exact"/>
              <w:ind w:right="624"/>
              <w:jc w:val="right"/>
              <w:rPr>
                <w:sz w:val="22"/>
                <w:szCs w:val="22"/>
              </w:rPr>
            </w:pPr>
            <w:r>
              <w:rPr>
                <w:sz w:val="22"/>
                <w:szCs w:val="22"/>
              </w:rPr>
              <w:t>102,5</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99,7</w:t>
            </w:r>
          </w:p>
        </w:tc>
      </w:tr>
      <w:tr w:rsidR="00CE41CD" w:rsidRPr="00974873" w:rsidTr="00CE41CD">
        <w:trPr>
          <w:cantSplit/>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Мстиславский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99,8</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102,9</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98,2</w:t>
            </w:r>
          </w:p>
        </w:tc>
      </w:tr>
      <w:tr w:rsidR="00CE41CD" w:rsidRPr="00974873" w:rsidTr="00CE41CD">
        <w:trPr>
          <w:cantSplit/>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Осиповичский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286,7</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105,9</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98,1</w:t>
            </w:r>
          </w:p>
        </w:tc>
      </w:tr>
      <w:tr w:rsidR="00CE41CD" w:rsidRPr="00974873" w:rsidTr="00CE41CD">
        <w:trPr>
          <w:cantSplit/>
          <w:trHeight w:val="70"/>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Славгородский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58,8</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105,4</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95,2</w:t>
            </w:r>
          </w:p>
        </w:tc>
      </w:tr>
      <w:tr w:rsidR="00CE41CD" w:rsidRPr="00974873" w:rsidTr="00CE41CD">
        <w:trPr>
          <w:cantSplit/>
          <w:trHeight w:val="80"/>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Хотимский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38,2</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96,1</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97,4</w:t>
            </w:r>
          </w:p>
        </w:tc>
      </w:tr>
      <w:tr w:rsidR="00CE41CD" w:rsidRPr="00974873" w:rsidTr="00CE41CD">
        <w:trPr>
          <w:cantSplit/>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Чаусский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79,1</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104,3</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98,4</w:t>
            </w:r>
          </w:p>
        </w:tc>
      </w:tr>
      <w:tr w:rsidR="00CE41CD" w:rsidRPr="00974873" w:rsidTr="00CE41CD">
        <w:trPr>
          <w:cantSplit/>
          <w:trHeight w:val="80"/>
        </w:trPr>
        <w:tc>
          <w:tcPr>
            <w:tcW w:w="1644" w:type="pct"/>
            <w:tcBorders>
              <w:top w:val="nil"/>
              <w:bottom w:val="nil"/>
            </w:tcBorders>
            <w:vAlign w:val="bottom"/>
          </w:tcPr>
          <w:p w:rsidR="00CE41CD" w:rsidRPr="006A62E5" w:rsidRDefault="00CE41CD" w:rsidP="00CE41CD">
            <w:pPr>
              <w:spacing w:before="120" w:after="130" w:line="220" w:lineRule="exact"/>
              <w:ind w:left="113"/>
              <w:rPr>
                <w:sz w:val="22"/>
                <w:szCs w:val="22"/>
              </w:rPr>
            </w:pPr>
            <w:r w:rsidRPr="006A62E5">
              <w:rPr>
                <w:sz w:val="22"/>
                <w:szCs w:val="22"/>
              </w:rPr>
              <w:t>Чериковский</w:t>
            </w:r>
          </w:p>
        </w:tc>
        <w:tc>
          <w:tcPr>
            <w:tcW w:w="1119" w:type="pct"/>
            <w:tcBorders>
              <w:top w:val="nil"/>
              <w:left w:val="single" w:sz="4" w:space="0" w:color="auto"/>
              <w:bottom w:val="nil"/>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64,6</w:t>
            </w:r>
          </w:p>
        </w:tc>
        <w:tc>
          <w:tcPr>
            <w:tcW w:w="1119" w:type="pct"/>
            <w:tcBorders>
              <w:top w:val="nil"/>
              <w:bottom w:val="nil"/>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103,9</w:t>
            </w:r>
          </w:p>
        </w:tc>
        <w:tc>
          <w:tcPr>
            <w:tcW w:w="1118" w:type="pct"/>
            <w:tcBorders>
              <w:top w:val="nil"/>
              <w:bottom w:val="nil"/>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98,0</w:t>
            </w:r>
          </w:p>
        </w:tc>
      </w:tr>
      <w:tr w:rsidR="00CE41CD" w:rsidRPr="00974873" w:rsidTr="00CE41CD">
        <w:trPr>
          <w:cantSplit/>
          <w:trHeight w:val="425"/>
        </w:trPr>
        <w:tc>
          <w:tcPr>
            <w:tcW w:w="1644" w:type="pct"/>
            <w:tcBorders>
              <w:top w:val="nil"/>
              <w:bottom w:val="double" w:sz="4" w:space="0" w:color="auto"/>
            </w:tcBorders>
            <w:vAlign w:val="bottom"/>
          </w:tcPr>
          <w:p w:rsidR="00CE41CD" w:rsidRPr="006A62E5" w:rsidRDefault="00CE41CD" w:rsidP="00CE41CD">
            <w:pPr>
              <w:spacing w:before="120" w:after="130" w:line="220" w:lineRule="exact"/>
              <w:ind w:left="113"/>
              <w:rPr>
                <w:sz w:val="22"/>
                <w:szCs w:val="22"/>
              </w:rPr>
            </w:pPr>
            <w:r w:rsidRPr="006A62E5">
              <w:rPr>
                <w:sz w:val="22"/>
                <w:szCs w:val="22"/>
              </w:rPr>
              <w:t>Шкловский</w:t>
            </w:r>
          </w:p>
        </w:tc>
        <w:tc>
          <w:tcPr>
            <w:tcW w:w="1119" w:type="pct"/>
            <w:tcBorders>
              <w:top w:val="nil"/>
              <w:left w:val="single" w:sz="4" w:space="0" w:color="auto"/>
              <w:bottom w:val="double" w:sz="4" w:space="0" w:color="auto"/>
              <w:right w:val="single" w:sz="4" w:space="0" w:color="auto"/>
            </w:tcBorders>
            <w:vAlign w:val="bottom"/>
          </w:tcPr>
          <w:p w:rsidR="00CE41CD" w:rsidRPr="007902AD" w:rsidRDefault="00CE41CD" w:rsidP="00CE41CD">
            <w:pPr>
              <w:tabs>
                <w:tab w:val="left" w:pos="1168"/>
                <w:tab w:val="left" w:pos="1310"/>
                <w:tab w:val="left" w:pos="1479"/>
              </w:tabs>
              <w:spacing w:before="120" w:after="130" w:line="220" w:lineRule="exact"/>
              <w:ind w:right="567"/>
              <w:jc w:val="right"/>
              <w:rPr>
                <w:sz w:val="22"/>
                <w:szCs w:val="22"/>
              </w:rPr>
            </w:pPr>
            <w:r>
              <w:rPr>
                <w:sz w:val="22"/>
                <w:szCs w:val="22"/>
              </w:rPr>
              <w:t>141,1</w:t>
            </w:r>
          </w:p>
        </w:tc>
        <w:tc>
          <w:tcPr>
            <w:tcW w:w="1119" w:type="pct"/>
            <w:tcBorders>
              <w:top w:val="nil"/>
              <w:left w:val="single" w:sz="4" w:space="0" w:color="auto"/>
              <w:bottom w:val="double" w:sz="4" w:space="0" w:color="auto"/>
              <w:right w:val="single" w:sz="4" w:space="0" w:color="auto"/>
            </w:tcBorders>
            <w:shd w:val="clear" w:color="auto" w:fill="auto"/>
            <w:vAlign w:val="bottom"/>
          </w:tcPr>
          <w:p w:rsidR="00CE41CD" w:rsidRPr="002A599A" w:rsidRDefault="00CE41CD" w:rsidP="00CE41CD">
            <w:pPr>
              <w:tabs>
                <w:tab w:val="left" w:pos="912"/>
                <w:tab w:val="left" w:pos="1168"/>
              </w:tabs>
              <w:spacing w:before="120" w:after="130" w:line="220" w:lineRule="exact"/>
              <w:ind w:right="624"/>
              <w:jc w:val="right"/>
              <w:rPr>
                <w:sz w:val="22"/>
                <w:szCs w:val="22"/>
              </w:rPr>
            </w:pPr>
            <w:r>
              <w:rPr>
                <w:sz w:val="22"/>
                <w:szCs w:val="22"/>
              </w:rPr>
              <w:t>103,8</w:t>
            </w:r>
          </w:p>
        </w:tc>
        <w:tc>
          <w:tcPr>
            <w:tcW w:w="1118" w:type="pct"/>
            <w:tcBorders>
              <w:top w:val="nil"/>
              <w:left w:val="single" w:sz="4" w:space="0" w:color="auto"/>
              <w:bottom w:val="double" w:sz="4" w:space="0" w:color="auto"/>
              <w:right w:val="single" w:sz="4" w:space="0" w:color="auto"/>
            </w:tcBorders>
            <w:shd w:val="clear" w:color="auto" w:fill="auto"/>
            <w:vAlign w:val="bottom"/>
          </w:tcPr>
          <w:p w:rsidR="00CE41CD" w:rsidRPr="00002F9D" w:rsidRDefault="00CE41CD" w:rsidP="00CE41CD">
            <w:pPr>
              <w:spacing w:before="120" w:after="130" w:line="220" w:lineRule="exact"/>
              <w:ind w:right="624"/>
              <w:jc w:val="right"/>
              <w:rPr>
                <w:color w:val="000000"/>
                <w:sz w:val="22"/>
                <w:szCs w:val="22"/>
              </w:rPr>
            </w:pPr>
            <w:r w:rsidRPr="00002F9D">
              <w:rPr>
                <w:color w:val="000000"/>
                <w:sz w:val="22"/>
                <w:szCs w:val="22"/>
              </w:rPr>
              <w:t>100,2</w:t>
            </w:r>
          </w:p>
        </w:tc>
      </w:tr>
    </w:tbl>
    <w:p w:rsidR="00CF6BC9" w:rsidRPr="009660FD" w:rsidRDefault="00CF6BC9" w:rsidP="00430ED2">
      <w:pPr>
        <w:jc w:val="center"/>
        <w:rPr>
          <w:rFonts w:ascii="Arial" w:hAnsi="Arial" w:cs="Arial"/>
          <w:b/>
          <w:bCs/>
          <w:sz w:val="20"/>
          <w:szCs w:val="20"/>
        </w:rPr>
      </w:pPr>
    </w:p>
    <w:p w:rsidR="002516BE" w:rsidRPr="000028D7" w:rsidRDefault="002516BE" w:rsidP="002516BE">
      <w:pPr>
        <w:spacing w:after="120"/>
        <w:jc w:val="center"/>
        <w:rPr>
          <w:rFonts w:ascii="Arial" w:hAnsi="Arial" w:cs="Arial"/>
          <w:b/>
          <w:bCs/>
          <w:sz w:val="22"/>
          <w:szCs w:val="22"/>
        </w:rPr>
      </w:pPr>
      <w:r w:rsidRPr="000028D7">
        <w:rPr>
          <w:rFonts w:ascii="Arial" w:hAnsi="Arial" w:cs="Arial"/>
          <w:b/>
          <w:bCs/>
          <w:sz w:val="22"/>
          <w:szCs w:val="22"/>
        </w:rPr>
        <w:t xml:space="preserve">Розничный товарооборот организаций торговли </w:t>
      </w:r>
      <w:r>
        <w:rPr>
          <w:rFonts w:ascii="Arial" w:hAnsi="Arial" w:cs="Arial"/>
          <w:b/>
          <w:bCs/>
          <w:sz w:val="22"/>
          <w:szCs w:val="22"/>
        </w:rPr>
        <w:br/>
      </w:r>
      <w:r w:rsidRPr="000028D7">
        <w:rPr>
          <w:rFonts w:ascii="Arial" w:hAnsi="Arial" w:cs="Arial"/>
          <w:b/>
          <w:bCs/>
          <w:sz w:val="22"/>
          <w:szCs w:val="22"/>
        </w:rPr>
        <w:t>по городам и районам</w:t>
      </w: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2281"/>
        <w:gridCol w:w="2282"/>
      </w:tblGrid>
      <w:tr w:rsidR="001F65D2" w:rsidRPr="000028D7" w:rsidTr="00A25A2B">
        <w:trPr>
          <w:cantSplit/>
          <w:trHeight w:val="80"/>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1F65D2" w:rsidRPr="000028D7" w:rsidRDefault="001F65D2" w:rsidP="001F65D2">
            <w:pPr>
              <w:spacing w:before="60" w:after="60" w:line="220" w:lineRule="exact"/>
              <w:jc w:val="center"/>
              <w:rPr>
                <w:sz w:val="22"/>
                <w:szCs w:val="22"/>
              </w:rPr>
            </w:pPr>
          </w:p>
        </w:tc>
        <w:tc>
          <w:tcPr>
            <w:tcW w:w="2126" w:type="dxa"/>
            <w:vMerge w:val="restart"/>
          </w:tcPr>
          <w:p w:rsidR="001F65D2" w:rsidRPr="00C26690" w:rsidRDefault="00AE5099" w:rsidP="00CF3A2B">
            <w:pPr>
              <w:spacing w:before="60" w:after="60" w:line="220" w:lineRule="exact"/>
              <w:jc w:val="center"/>
              <w:rPr>
                <w:sz w:val="22"/>
                <w:szCs w:val="22"/>
              </w:rPr>
            </w:pPr>
            <w:r>
              <w:rPr>
                <w:sz w:val="22"/>
                <w:szCs w:val="22"/>
              </w:rPr>
              <w:t>2023 г.,</w:t>
            </w:r>
            <w:r>
              <w:rPr>
                <w:sz w:val="22"/>
                <w:szCs w:val="22"/>
              </w:rPr>
              <w:br/>
              <w:t>млн. руб.</w:t>
            </w:r>
            <w:r>
              <w:rPr>
                <w:sz w:val="22"/>
                <w:szCs w:val="22"/>
              </w:rPr>
              <w:br/>
              <w:t xml:space="preserve">(в текущих </w:t>
            </w:r>
            <w:r>
              <w:rPr>
                <w:sz w:val="22"/>
                <w:szCs w:val="22"/>
              </w:rPr>
              <w:br/>
              <w:t>ценах)</w:t>
            </w:r>
          </w:p>
        </w:tc>
        <w:tc>
          <w:tcPr>
            <w:tcW w:w="4563" w:type="dxa"/>
            <w:gridSpan w:val="2"/>
          </w:tcPr>
          <w:p w:rsidR="001F65D2" w:rsidRPr="00C26690" w:rsidRDefault="001F65D2" w:rsidP="001F65D2">
            <w:pPr>
              <w:spacing w:before="60" w:after="60" w:line="220" w:lineRule="exact"/>
              <w:jc w:val="center"/>
              <w:rPr>
                <w:sz w:val="22"/>
                <w:szCs w:val="22"/>
                <w:u w:val="single"/>
              </w:rPr>
            </w:pPr>
            <w:r w:rsidRPr="00C26690">
              <w:rPr>
                <w:sz w:val="22"/>
                <w:szCs w:val="22"/>
              </w:rPr>
              <w:t>В сопоставимых ценах</w:t>
            </w:r>
          </w:p>
        </w:tc>
      </w:tr>
      <w:tr w:rsidR="00F4162D" w:rsidRPr="000028D7" w:rsidTr="009660FD">
        <w:trPr>
          <w:cantSplit/>
          <w:trHeight w:val="508"/>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F4162D" w:rsidRPr="000028D7" w:rsidRDefault="00F4162D" w:rsidP="00F4162D">
            <w:pPr>
              <w:spacing w:before="60" w:after="60" w:line="220" w:lineRule="exact"/>
              <w:rPr>
                <w:sz w:val="22"/>
                <w:szCs w:val="22"/>
              </w:rPr>
            </w:pPr>
          </w:p>
        </w:tc>
        <w:tc>
          <w:tcPr>
            <w:tcW w:w="2126" w:type="dxa"/>
            <w:vMerge/>
          </w:tcPr>
          <w:p w:rsidR="00F4162D" w:rsidRPr="000028D7" w:rsidRDefault="00F4162D" w:rsidP="00F4162D">
            <w:pPr>
              <w:spacing w:before="60" w:after="60" w:line="220" w:lineRule="exact"/>
              <w:rPr>
                <w:sz w:val="22"/>
                <w:szCs w:val="22"/>
              </w:rPr>
            </w:pPr>
          </w:p>
        </w:tc>
        <w:tc>
          <w:tcPr>
            <w:tcW w:w="2281" w:type="dxa"/>
            <w:tcBorders>
              <w:top w:val="single" w:sz="4" w:space="0" w:color="auto"/>
              <w:left w:val="single" w:sz="4" w:space="0" w:color="auto"/>
              <w:bottom w:val="single" w:sz="4" w:space="0" w:color="auto"/>
              <w:right w:val="single" w:sz="4" w:space="0" w:color="auto"/>
            </w:tcBorders>
          </w:tcPr>
          <w:p w:rsidR="00F4162D" w:rsidRPr="00C26690" w:rsidRDefault="00AE5099" w:rsidP="00C952C6">
            <w:pPr>
              <w:spacing w:before="60" w:after="60" w:line="220" w:lineRule="exact"/>
              <w:ind w:left="-340" w:right="-340"/>
              <w:jc w:val="center"/>
              <w:rPr>
                <w:sz w:val="22"/>
                <w:szCs w:val="22"/>
              </w:rPr>
            </w:pPr>
            <w:r>
              <w:rPr>
                <w:sz w:val="22"/>
                <w:szCs w:val="22"/>
              </w:rPr>
              <w:t xml:space="preserve">2023 г. </w:t>
            </w:r>
            <w:r>
              <w:rPr>
                <w:sz w:val="22"/>
                <w:szCs w:val="22"/>
              </w:rPr>
              <w:br/>
            </w:r>
            <w:r>
              <w:rPr>
                <w:bCs/>
                <w:sz w:val="22"/>
                <w:szCs w:val="22"/>
              </w:rPr>
              <w:t xml:space="preserve">в % к </w:t>
            </w:r>
            <w:r>
              <w:rPr>
                <w:bCs/>
                <w:sz w:val="22"/>
                <w:szCs w:val="22"/>
              </w:rPr>
              <w:br/>
              <w:t>2022 г.</w:t>
            </w:r>
          </w:p>
        </w:tc>
        <w:tc>
          <w:tcPr>
            <w:tcW w:w="2282" w:type="dxa"/>
            <w:tcBorders>
              <w:top w:val="single" w:sz="4" w:space="0" w:color="auto"/>
              <w:left w:val="single" w:sz="4" w:space="0" w:color="auto"/>
              <w:bottom w:val="single" w:sz="4" w:space="0" w:color="auto"/>
              <w:right w:val="single" w:sz="4" w:space="0" w:color="auto"/>
            </w:tcBorders>
          </w:tcPr>
          <w:p w:rsidR="00F4162D" w:rsidRPr="00C26690" w:rsidRDefault="00AE5099" w:rsidP="00C952C6">
            <w:pPr>
              <w:spacing w:before="60" w:after="60" w:line="220" w:lineRule="exact"/>
              <w:ind w:left="-340" w:right="-340"/>
              <w:jc w:val="center"/>
              <w:rPr>
                <w:sz w:val="22"/>
                <w:szCs w:val="22"/>
              </w:rPr>
            </w:pPr>
            <w:r>
              <w:rPr>
                <w:sz w:val="22"/>
                <w:szCs w:val="22"/>
                <w:u w:val="single"/>
              </w:rPr>
              <w:t>справочно</w:t>
            </w:r>
            <w:r>
              <w:rPr>
                <w:sz w:val="22"/>
                <w:szCs w:val="22"/>
                <w:u w:val="single"/>
              </w:rPr>
              <w:br/>
            </w:r>
            <w:r>
              <w:rPr>
                <w:sz w:val="22"/>
                <w:szCs w:val="22"/>
              </w:rPr>
              <w:t xml:space="preserve">2022 г. </w:t>
            </w:r>
            <w:r>
              <w:rPr>
                <w:sz w:val="22"/>
                <w:szCs w:val="22"/>
              </w:rPr>
              <w:br/>
            </w:r>
            <w:r>
              <w:rPr>
                <w:bCs/>
                <w:sz w:val="22"/>
                <w:szCs w:val="22"/>
              </w:rPr>
              <w:t xml:space="preserve">в % к </w:t>
            </w:r>
            <w:r>
              <w:rPr>
                <w:bCs/>
                <w:sz w:val="22"/>
                <w:szCs w:val="22"/>
              </w:rPr>
              <w:br/>
              <w:t>2021 г.</w:t>
            </w:r>
          </w:p>
        </w:tc>
      </w:tr>
      <w:tr w:rsidR="00623242" w:rsidRPr="000028D7" w:rsidTr="004468F9">
        <w:trPr>
          <w:cantSplit/>
          <w:trHeight w:val="113"/>
        </w:trPr>
        <w:tc>
          <w:tcPr>
            <w:tcW w:w="2410" w:type="dxa"/>
            <w:tcBorders>
              <w:bottom w:val="nil"/>
            </w:tcBorders>
            <w:vAlign w:val="bottom"/>
          </w:tcPr>
          <w:p w:rsidR="00623242" w:rsidRPr="006A62E5" w:rsidRDefault="00623242" w:rsidP="00441E62">
            <w:pPr>
              <w:spacing w:before="116" w:after="116" w:line="240" w:lineRule="exact"/>
              <w:rPr>
                <w:b/>
                <w:sz w:val="22"/>
                <w:szCs w:val="22"/>
              </w:rPr>
            </w:pPr>
            <w:r w:rsidRPr="006A62E5">
              <w:rPr>
                <w:b/>
                <w:sz w:val="22"/>
                <w:szCs w:val="22"/>
              </w:rPr>
              <w:t>Всего по области</w:t>
            </w:r>
          </w:p>
        </w:tc>
        <w:tc>
          <w:tcPr>
            <w:tcW w:w="2126" w:type="dxa"/>
            <w:tcBorders>
              <w:top w:val="single" w:sz="4" w:space="0" w:color="auto"/>
              <w:left w:val="single" w:sz="4" w:space="0" w:color="auto"/>
              <w:bottom w:val="nil"/>
              <w:right w:val="single" w:sz="4" w:space="0" w:color="auto"/>
            </w:tcBorders>
            <w:vAlign w:val="bottom"/>
          </w:tcPr>
          <w:p w:rsidR="00623242" w:rsidRDefault="00623242" w:rsidP="00441E62">
            <w:pPr>
              <w:tabs>
                <w:tab w:val="left" w:pos="1310"/>
              </w:tabs>
              <w:spacing w:before="116" w:after="116" w:line="240" w:lineRule="exact"/>
              <w:ind w:right="739"/>
              <w:jc w:val="right"/>
              <w:rPr>
                <w:b/>
                <w:sz w:val="22"/>
                <w:szCs w:val="22"/>
              </w:rPr>
            </w:pPr>
            <w:r>
              <w:rPr>
                <w:b/>
                <w:sz w:val="22"/>
                <w:szCs w:val="22"/>
              </w:rPr>
              <w:t>6 017,9</w:t>
            </w:r>
          </w:p>
        </w:tc>
        <w:tc>
          <w:tcPr>
            <w:tcW w:w="2281" w:type="dxa"/>
            <w:tcBorders>
              <w:top w:val="single" w:sz="4" w:space="0" w:color="auto"/>
              <w:left w:val="single" w:sz="4" w:space="0" w:color="auto"/>
              <w:bottom w:val="nil"/>
              <w:right w:val="single" w:sz="4" w:space="0" w:color="auto"/>
            </w:tcBorders>
            <w:vAlign w:val="bottom"/>
          </w:tcPr>
          <w:p w:rsidR="00623242" w:rsidRDefault="00623242" w:rsidP="00441E62">
            <w:pPr>
              <w:tabs>
                <w:tab w:val="left" w:pos="912"/>
              </w:tabs>
              <w:spacing w:before="116" w:after="116" w:line="240" w:lineRule="exact"/>
              <w:ind w:right="736"/>
              <w:jc w:val="right"/>
              <w:rPr>
                <w:b/>
                <w:sz w:val="22"/>
                <w:szCs w:val="22"/>
              </w:rPr>
            </w:pPr>
            <w:r>
              <w:rPr>
                <w:b/>
                <w:sz w:val="22"/>
                <w:szCs w:val="22"/>
              </w:rPr>
              <w:t>106,3</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right="737"/>
              <w:jc w:val="right"/>
              <w:rPr>
                <w:b/>
                <w:sz w:val="22"/>
                <w:szCs w:val="22"/>
              </w:rPr>
            </w:pPr>
            <w:r w:rsidRPr="00696967">
              <w:rPr>
                <w:b/>
                <w:sz w:val="22"/>
                <w:szCs w:val="22"/>
              </w:rPr>
              <w:t>98,0</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b/>
                <w:sz w:val="22"/>
                <w:szCs w:val="22"/>
              </w:rPr>
            </w:pPr>
            <w:r>
              <w:rPr>
                <w:sz w:val="22"/>
                <w:szCs w:val="22"/>
              </w:rPr>
              <w:t>г</w:t>
            </w:r>
            <w:r w:rsidRPr="006A62E5">
              <w:rPr>
                <w:sz w:val="22"/>
                <w:szCs w:val="22"/>
              </w:rPr>
              <w:t>.Могилев</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2 714,9</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107,4</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right="737"/>
              <w:jc w:val="right"/>
              <w:rPr>
                <w:color w:val="000000"/>
                <w:sz w:val="22"/>
                <w:szCs w:val="22"/>
              </w:rPr>
            </w:pPr>
            <w:r w:rsidRPr="00696967">
              <w:rPr>
                <w:color w:val="000000"/>
                <w:sz w:val="22"/>
                <w:szCs w:val="22"/>
              </w:rPr>
              <w:t>97,8</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г.Бобруйск</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1 345,3</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106,6</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right="737"/>
              <w:jc w:val="right"/>
              <w:rPr>
                <w:color w:val="000000"/>
                <w:sz w:val="22"/>
                <w:szCs w:val="22"/>
              </w:rPr>
            </w:pPr>
            <w:r w:rsidRPr="00696967">
              <w:rPr>
                <w:color w:val="000000"/>
                <w:sz w:val="22"/>
                <w:szCs w:val="22"/>
              </w:rPr>
              <w:t>99,2</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397"/>
              <w:rPr>
                <w:sz w:val="22"/>
                <w:szCs w:val="22"/>
              </w:rPr>
            </w:pPr>
            <w:r w:rsidRPr="006A62E5">
              <w:rPr>
                <w:sz w:val="22"/>
                <w:szCs w:val="22"/>
              </w:rPr>
              <w:t>районы:</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Белыничский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82,7</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104,8</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101,3</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Бобруйский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54,1</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 w:val="left" w:pos="1479"/>
              </w:tabs>
              <w:spacing w:before="116" w:after="116" w:line="240" w:lineRule="exact"/>
              <w:ind w:right="736"/>
              <w:jc w:val="right"/>
              <w:rPr>
                <w:sz w:val="22"/>
                <w:szCs w:val="22"/>
              </w:rPr>
            </w:pPr>
            <w:r>
              <w:rPr>
                <w:sz w:val="22"/>
                <w:szCs w:val="22"/>
              </w:rPr>
              <w:t>102,2</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95,9</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Быховский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126,7</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103,1</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102,3</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Глусский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57,4</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105,9</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100,5</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Горецкий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192,8</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107,0</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100,3</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Дрибинский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31,2</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100,1</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99,5</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Кировский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70,8</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107,2</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99,8</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Климовичский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97,3</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103,8</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100,8</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Кличевский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60,8</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102,4</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98,5</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Костюковичский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96,3</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106,0</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100,2</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Краснопольский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31,2</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96,0</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99,5</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Кричевский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154,8</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105,8</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102,0</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Круглянский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55,1</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105,4</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102,0</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Могилевский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157,6</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 w:val="left" w:pos="1479"/>
              </w:tabs>
              <w:spacing w:before="116" w:after="116" w:line="240" w:lineRule="exact"/>
              <w:ind w:right="736"/>
              <w:jc w:val="right"/>
              <w:rPr>
                <w:sz w:val="22"/>
                <w:szCs w:val="22"/>
              </w:rPr>
            </w:pPr>
            <w:r>
              <w:rPr>
                <w:sz w:val="22"/>
                <w:szCs w:val="22"/>
              </w:rPr>
              <w:t>102,4</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98,8</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Мстиславский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80,8</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103,3</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100,7</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Осиповичский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267,6</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106,8</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99,2</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Славгородский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50,1</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105,0</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98,6</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Хотимский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35,3</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95,5</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98,1</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Чаусский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71,4</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104,5</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99,2</w:t>
            </w:r>
          </w:p>
        </w:tc>
      </w:tr>
      <w:tr w:rsidR="00623242" w:rsidRPr="000028D7" w:rsidTr="004468F9">
        <w:trPr>
          <w:cantSplit/>
          <w:trHeight w:val="113"/>
        </w:trPr>
        <w:tc>
          <w:tcPr>
            <w:tcW w:w="2410" w:type="dxa"/>
            <w:tcBorders>
              <w:top w:val="nil"/>
              <w:left w:val="single" w:sz="4" w:space="0" w:color="auto"/>
              <w:bottom w:val="nil"/>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Чериковский</w:t>
            </w:r>
          </w:p>
        </w:tc>
        <w:tc>
          <w:tcPr>
            <w:tcW w:w="2126" w:type="dxa"/>
            <w:tcBorders>
              <w:top w:val="nil"/>
              <w:left w:val="single" w:sz="4" w:space="0" w:color="auto"/>
              <w:bottom w:val="nil"/>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58,3</w:t>
            </w:r>
          </w:p>
        </w:tc>
        <w:tc>
          <w:tcPr>
            <w:tcW w:w="2281" w:type="dxa"/>
            <w:tcBorders>
              <w:top w:val="nil"/>
              <w:left w:val="single" w:sz="4" w:space="0" w:color="auto"/>
              <w:bottom w:val="nil"/>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104,8</w:t>
            </w:r>
          </w:p>
        </w:tc>
        <w:tc>
          <w:tcPr>
            <w:tcW w:w="2282" w:type="dxa"/>
            <w:tcBorders>
              <w:top w:val="nil"/>
              <w:left w:val="nil"/>
              <w:bottom w:val="nil"/>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98,6</w:t>
            </w:r>
          </w:p>
        </w:tc>
      </w:tr>
      <w:tr w:rsidR="00623242" w:rsidRPr="000028D7" w:rsidTr="004468F9">
        <w:trPr>
          <w:cantSplit/>
          <w:trHeight w:val="113"/>
        </w:trPr>
        <w:tc>
          <w:tcPr>
            <w:tcW w:w="2410" w:type="dxa"/>
            <w:tcBorders>
              <w:top w:val="nil"/>
              <w:left w:val="single" w:sz="4" w:space="0" w:color="auto"/>
              <w:bottom w:val="double" w:sz="4" w:space="0" w:color="auto"/>
              <w:right w:val="single" w:sz="4" w:space="0" w:color="auto"/>
            </w:tcBorders>
            <w:vAlign w:val="bottom"/>
            <w:hideMark/>
          </w:tcPr>
          <w:p w:rsidR="00623242" w:rsidRPr="006A62E5" w:rsidRDefault="00623242" w:rsidP="00441E62">
            <w:pPr>
              <w:spacing w:before="116" w:after="116" w:line="240" w:lineRule="exact"/>
              <w:ind w:left="113"/>
              <w:rPr>
                <w:sz w:val="22"/>
                <w:szCs w:val="22"/>
              </w:rPr>
            </w:pPr>
            <w:r w:rsidRPr="006A62E5">
              <w:rPr>
                <w:sz w:val="22"/>
                <w:szCs w:val="22"/>
              </w:rPr>
              <w:t>Шкловский</w:t>
            </w:r>
          </w:p>
        </w:tc>
        <w:tc>
          <w:tcPr>
            <w:tcW w:w="2126" w:type="dxa"/>
            <w:tcBorders>
              <w:top w:val="nil"/>
              <w:left w:val="single" w:sz="4" w:space="0" w:color="auto"/>
              <w:bottom w:val="double" w:sz="4" w:space="0" w:color="auto"/>
              <w:right w:val="single" w:sz="4" w:space="0" w:color="auto"/>
            </w:tcBorders>
            <w:vAlign w:val="bottom"/>
          </w:tcPr>
          <w:p w:rsidR="00623242" w:rsidRDefault="00623242" w:rsidP="00441E62">
            <w:pPr>
              <w:tabs>
                <w:tab w:val="left" w:pos="1168"/>
                <w:tab w:val="left" w:pos="1310"/>
                <w:tab w:val="left" w:pos="1479"/>
              </w:tabs>
              <w:spacing w:before="116" w:after="116" w:line="240" w:lineRule="exact"/>
              <w:ind w:right="739"/>
              <w:jc w:val="right"/>
              <w:rPr>
                <w:sz w:val="22"/>
                <w:szCs w:val="22"/>
              </w:rPr>
            </w:pPr>
            <w:r>
              <w:rPr>
                <w:sz w:val="22"/>
                <w:szCs w:val="22"/>
              </w:rPr>
              <w:t>125,4</w:t>
            </w:r>
          </w:p>
        </w:tc>
        <w:tc>
          <w:tcPr>
            <w:tcW w:w="2281" w:type="dxa"/>
            <w:tcBorders>
              <w:top w:val="nil"/>
              <w:left w:val="single" w:sz="4" w:space="0" w:color="auto"/>
              <w:bottom w:val="double" w:sz="4" w:space="0" w:color="auto"/>
              <w:right w:val="single" w:sz="4" w:space="0" w:color="auto"/>
            </w:tcBorders>
            <w:vAlign w:val="bottom"/>
          </w:tcPr>
          <w:p w:rsidR="00623242" w:rsidRDefault="00623242" w:rsidP="00441E62">
            <w:pPr>
              <w:tabs>
                <w:tab w:val="left" w:pos="912"/>
                <w:tab w:val="left" w:pos="1168"/>
              </w:tabs>
              <w:spacing w:before="116" w:after="116" w:line="240" w:lineRule="exact"/>
              <w:ind w:right="736"/>
              <w:jc w:val="right"/>
              <w:rPr>
                <w:sz w:val="22"/>
                <w:szCs w:val="22"/>
              </w:rPr>
            </w:pPr>
            <w:r>
              <w:rPr>
                <w:sz w:val="22"/>
                <w:szCs w:val="22"/>
              </w:rPr>
              <w:t>105,7</w:t>
            </w:r>
          </w:p>
        </w:tc>
        <w:tc>
          <w:tcPr>
            <w:tcW w:w="2282" w:type="dxa"/>
            <w:tcBorders>
              <w:top w:val="nil"/>
              <w:left w:val="nil"/>
              <w:bottom w:val="double" w:sz="4" w:space="0" w:color="auto"/>
              <w:right w:val="single" w:sz="4" w:space="0" w:color="auto"/>
            </w:tcBorders>
            <w:shd w:val="clear" w:color="auto" w:fill="auto"/>
            <w:vAlign w:val="bottom"/>
          </w:tcPr>
          <w:p w:rsidR="00623242" w:rsidRPr="00696967" w:rsidRDefault="00623242" w:rsidP="00441E62">
            <w:pPr>
              <w:spacing w:before="116" w:after="116" w:line="240" w:lineRule="exact"/>
              <w:ind w:left="-57" w:right="737"/>
              <w:jc w:val="right"/>
              <w:rPr>
                <w:color w:val="000000"/>
                <w:sz w:val="22"/>
                <w:szCs w:val="22"/>
              </w:rPr>
            </w:pPr>
            <w:r w:rsidRPr="00696967">
              <w:rPr>
                <w:color w:val="000000"/>
                <w:sz w:val="22"/>
                <w:szCs w:val="22"/>
              </w:rPr>
              <w:t>101,5</w:t>
            </w:r>
          </w:p>
        </w:tc>
      </w:tr>
    </w:tbl>
    <w:p w:rsidR="00632D55" w:rsidRPr="00491516" w:rsidRDefault="00632D55" w:rsidP="00EF2AF4">
      <w:pPr>
        <w:pStyle w:val="a5"/>
        <w:spacing w:line="200" w:lineRule="exact"/>
        <w:jc w:val="center"/>
        <w:rPr>
          <w:rFonts w:ascii="Arial" w:hAnsi="Arial" w:cs="Arial"/>
          <w:b w:val="0"/>
          <w:sz w:val="2"/>
          <w:szCs w:val="2"/>
        </w:rPr>
      </w:pPr>
    </w:p>
    <w:sectPr w:rsidR="00632D55" w:rsidRPr="00491516" w:rsidSect="00127846">
      <w:headerReference w:type="default" r:id="rId7"/>
      <w:footerReference w:type="even" r:id="rId8"/>
      <w:footerReference w:type="default" r:id="rId9"/>
      <w:pgSz w:w="11907" w:h="16840" w:code="9"/>
      <w:pgMar w:top="0" w:right="1418" w:bottom="1418" w:left="1418" w:header="851" w:footer="1134" w:gutter="0"/>
      <w:pgNumType w:start="125"/>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12A" w:rsidRDefault="0001412A">
      <w:r>
        <w:separator/>
      </w:r>
    </w:p>
  </w:endnote>
  <w:endnote w:type="continuationSeparator" w:id="0">
    <w:p w:rsidR="0001412A" w:rsidRDefault="00014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C17750" w:rsidRDefault="00C17750" w:rsidP="00F613AD">
    <w:pPr>
      <w:pStyle w:val="a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127846">
      <w:rPr>
        <w:rStyle w:val="ad"/>
        <w:noProof/>
      </w:rPr>
      <w:t>125</w:t>
    </w:r>
    <w:r>
      <w:rPr>
        <w:rStyle w:val="ad"/>
      </w:rPr>
      <w:fldChar w:fldCharType="end"/>
    </w:r>
  </w:p>
  <w:p w:rsidR="00C17750" w:rsidRDefault="00C17750" w:rsidP="00165FF2">
    <w:pPr>
      <w:pStyle w:val="ae"/>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12A" w:rsidRDefault="0001412A">
      <w:r>
        <w:separator/>
      </w:r>
    </w:p>
  </w:footnote>
  <w:footnote w:type="continuationSeparator" w:id="0">
    <w:p w:rsidR="0001412A" w:rsidRDefault="000141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Pr="0080504E" w:rsidRDefault="00C17750"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r>
    <w:r w:rsidR="00127819">
      <w:rPr>
        <w:rFonts w:ascii="Arial" w:hAnsi="Arial" w:cs="Arial"/>
        <w:sz w:val="18"/>
        <w:szCs w:val="18"/>
      </w:rPr>
      <w:t>ВНУТРЕННЯЯ ТОРГОВЛЯ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2F9D"/>
    <w:rsid w:val="000030DB"/>
    <w:rsid w:val="000035A3"/>
    <w:rsid w:val="0000379E"/>
    <w:rsid w:val="00003870"/>
    <w:rsid w:val="000038A7"/>
    <w:rsid w:val="00003F1C"/>
    <w:rsid w:val="00004051"/>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12A"/>
    <w:rsid w:val="00014492"/>
    <w:rsid w:val="000144FF"/>
    <w:rsid w:val="00015156"/>
    <w:rsid w:val="00015B35"/>
    <w:rsid w:val="0001692B"/>
    <w:rsid w:val="00016D99"/>
    <w:rsid w:val="00016F3D"/>
    <w:rsid w:val="000171C8"/>
    <w:rsid w:val="000179D0"/>
    <w:rsid w:val="00017A7C"/>
    <w:rsid w:val="00017B35"/>
    <w:rsid w:val="00017E8B"/>
    <w:rsid w:val="000201A7"/>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BB3"/>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50BD"/>
    <w:rsid w:val="000353D2"/>
    <w:rsid w:val="000354F8"/>
    <w:rsid w:val="00035657"/>
    <w:rsid w:val="0003570A"/>
    <w:rsid w:val="00035743"/>
    <w:rsid w:val="00035B19"/>
    <w:rsid w:val="00035DD5"/>
    <w:rsid w:val="00035E02"/>
    <w:rsid w:val="000360BB"/>
    <w:rsid w:val="0003673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232"/>
    <w:rsid w:val="0004439D"/>
    <w:rsid w:val="000445C9"/>
    <w:rsid w:val="000445D6"/>
    <w:rsid w:val="00044603"/>
    <w:rsid w:val="000446B2"/>
    <w:rsid w:val="000446D8"/>
    <w:rsid w:val="0004495F"/>
    <w:rsid w:val="00044AAF"/>
    <w:rsid w:val="00044B1B"/>
    <w:rsid w:val="00044E2E"/>
    <w:rsid w:val="00044E3D"/>
    <w:rsid w:val="00045294"/>
    <w:rsid w:val="000457C0"/>
    <w:rsid w:val="00045908"/>
    <w:rsid w:val="00045A16"/>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687"/>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C2B"/>
    <w:rsid w:val="00056C46"/>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5A8"/>
    <w:rsid w:val="000637FE"/>
    <w:rsid w:val="00063823"/>
    <w:rsid w:val="00063A38"/>
    <w:rsid w:val="00063D42"/>
    <w:rsid w:val="00063FB6"/>
    <w:rsid w:val="00064269"/>
    <w:rsid w:val="00064372"/>
    <w:rsid w:val="00064450"/>
    <w:rsid w:val="000644F6"/>
    <w:rsid w:val="00064C3D"/>
    <w:rsid w:val="00064D90"/>
    <w:rsid w:val="00064F73"/>
    <w:rsid w:val="00065101"/>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958"/>
    <w:rsid w:val="00081BF9"/>
    <w:rsid w:val="000820F0"/>
    <w:rsid w:val="000823C1"/>
    <w:rsid w:val="00082972"/>
    <w:rsid w:val="00082CC3"/>
    <w:rsid w:val="000830BA"/>
    <w:rsid w:val="000830ED"/>
    <w:rsid w:val="0008343C"/>
    <w:rsid w:val="0008347A"/>
    <w:rsid w:val="000834DB"/>
    <w:rsid w:val="0008354C"/>
    <w:rsid w:val="0008381E"/>
    <w:rsid w:val="00083D8C"/>
    <w:rsid w:val="00083EE5"/>
    <w:rsid w:val="000840AF"/>
    <w:rsid w:val="0008452B"/>
    <w:rsid w:val="00084682"/>
    <w:rsid w:val="000846C3"/>
    <w:rsid w:val="00084808"/>
    <w:rsid w:val="0008525C"/>
    <w:rsid w:val="00085398"/>
    <w:rsid w:val="000853B9"/>
    <w:rsid w:val="00085412"/>
    <w:rsid w:val="000854BE"/>
    <w:rsid w:val="000859F1"/>
    <w:rsid w:val="00085C6E"/>
    <w:rsid w:val="00086926"/>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BF"/>
    <w:rsid w:val="000948DA"/>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64"/>
    <w:rsid w:val="000A76ED"/>
    <w:rsid w:val="000A7969"/>
    <w:rsid w:val="000A7E21"/>
    <w:rsid w:val="000A7E7B"/>
    <w:rsid w:val="000B0906"/>
    <w:rsid w:val="000B0991"/>
    <w:rsid w:val="000B1285"/>
    <w:rsid w:val="000B1942"/>
    <w:rsid w:val="000B1A42"/>
    <w:rsid w:val="000B1C49"/>
    <w:rsid w:val="000B1E8E"/>
    <w:rsid w:val="000B258A"/>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6DD5"/>
    <w:rsid w:val="000D72CB"/>
    <w:rsid w:val="000D73DF"/>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E5"/>
    <w:rsid w:val="000E23F6"/>
    <w:rsid w:val="000E2DD9"/>
    <w:rsid w:val="000E2DF2"/>
    <w:rsid w:val="000E2E75"/>
    <w:rsid w:val="000E30BB"/>
    <w:rsid w:val="000E39C7"/>
    <w:rsid w:val="000E3E34"/>
    <w:rsid w:val="000E40C3"/>
    <w:rsid w:val="000E413C"/>
    <w:rsid w:val="000E4515"/>
    <w:rsid w:val="000E469E"/>
    <w:rsid w:val="000E4870"/>
    <w:rsid w:val="000E4EF7"/>
    <w:rsid w:val="000E4FA7"/>
    <w:rsid w:val="000E4FEC"/>
    <w:rsid w:val="000E5144"/>
    <w:rsid w:val="000E51A2"/>
    <w:rsid w:val="000E5344"/>
    <w:rsid w:val="000E53B3"/>
    <w:rsid w:val="000E5749"/>
    <w:rsid w:val="000E5C5E"/>
    <w:rsid w:val="000E6214"/>
    <w:rsid w:val="000E624B"/>
    <w:rsid w:val="000E6259"/>
    <w:rsid w:val="000E6599"/>
    <w:rsid w:val="000E6697"/>
    <w:rsid w:val="000E68FD"/>
    <w:rsid w:val="000E6E35"/>
    <w:rsid w:val="000E6FCB"/>
    <w:rsid w:val="000E71C4"/>
    <w:rsid w:val="000E75A6"/>
    <w:rsid w:val="000E76B0"/>
    <w:rsid w:val="000E772E"/>
    <w:rsid w:val="000E77E2"/>
    <w:rsid w:val="000F00E0"/>
    <w:rsid w:val="000F0223"/>
    <w:rsid w:val="000F0383"/>
    <w:rsid w:val="000F0458"/>
    <w:rsid w:val="000F0632"/>
    <w:rsid w:val="000F066F"/>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4D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61"/>
    <w:rsid w:val="000F6C97"/>
    <w:rsid w:val="000F6D32"/>
    <w:rsid w:val="000F70F6"/>
    <w:rsid w:val="000F735D"/>
    <w:rsid w:val="000F7415"/>
    <w:rsid w:val="000F747E"/>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4114"/>
    <w:rsid w:val="001043B3"/>
    <w:rsid w:val="00104546"/>
    <w:rsid w:val="00105116"/>
    <w:rsid w:val="0010530A"/>
    <w:rsid w:val="0010556A"/>
    <w:rsid w:val="001055B1"/>
    <w:rsid w:val="001057A2"/>
    <w:rsid w:val="001057FD"/>
    <w:rsid w:val="00105AD9"/>
    <w:rsid w:val="00105B8A"/>
    <w:rsid w:val="00105EE5"/>
    <w:rsid w:val="0010602E"/>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19"/>
    <w:rsid w:val="00127846"/>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23A2"/>
    <w:rsid w:val="00132479"/>
    <w:rsid w:val="0013267F"/>
    <w:rsid w:val="00132796"/>
    <w:rsid w:val="00132C5F"/>
    <w:rsid w:val="00132DC2"/>
    <w:rsid w:val="00133079"/>
    <w:rsid w:val="00133741"/>
    <w:rsid w:val="00133E27"/>
    <w:rsid w:val="001343A5"/>
    <w:rsid w:val="001343F4"/>
    <w:rsid w:val="00134672"/>
    <w:rsid w:val="001348E5"/>
    <w:rsid w:val="001351C9"/>
    <w:rsid w:val="001352E5"/>
    <w:rsid w:val="00135B4C"/>
    <w:rsid w:val="00135CC1"/>
    <w:rsid w:val="00135DDA"/>
    <w:rsid w:val="00135E13"/>
    <w:rsid w:val="00135ED7"/>
    <w:rsid w:val="00135F4E"/>
    <w:rsid w:val="001365A9"/>
    <w:rsid w:val="0013665E"/>
    <w:rsid w:val="00136674"/>
    <w:rsid w:val="0013671F"/>
    <w:rsid w:val="001368C7"/>
    <w:rsid w:val="001368D2"/>
    <w:rsid w:val="00136A60"/>
    <w:rsid w:val="00136E84"/>
    <w:rsid w:val="001370B2"/>
    <w:rsid w:val="00137412"/>
    <w:rsid w:val="001375C0"/>
    <w:rsid w:val="001378BB"/>
    <w:rsid w:val="00137978"/>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8DB"/>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57F03"/>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5655"/>
    <w:rsid w:val="0016577D"/>
    <w:rsid w:val="00165885"/>
    <w:rsid w:val="00165C6D"/>
    <w:rsid w:val="00165E1A"/>
    <w:rsid w:val="00165F1E"/>
    <w:rsid w:val="00165FF2"/>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020"/>
    <w:rsid w:val="00172179"/>
    <w:rsid w:val="001721ED"/>
    <w:rsid w:val="001726DC"/>
    <w:rsid w:val="00172757"/>
    <w:rsid w:val="00172E32"/>
    <w:rsid w:val="0017350C"/>
    <w:rsid w:val="001739AE"/>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E5E"/>
    <w:rsid w:val="00176EFA"/>
    <w:rsid w:val="0017769E"/>
    <w:rsid w:val="0017778F"/>
    <w:rsid w:val="001778FF"/>
    <w:rsid w:val="00177AD9"/>
    <w:rsid w:val="00177BB7"/>
    <w:rsid w:val="001804B0"/>
    <w:rsid w:val="00180723"/>
    <w:rsid w:val="00180740"/>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A97"/>
    <w:rsid w:val="00192D2D"/>
    <w:rsid w:val="00192F54"/>
    <w:rsid w:val="00192FD2"/>
    <w:rsid w:val="001935D8"/>
    <w:rsid w:val="0019373E"/>
    <w:rsid w:val="001942A5"/>
    <w:rsid w:val="0019449E"/>
    <w:rsid w:val="00194620"/>
    <w:rsid w:val="001946B2"/>
    <w:rsid w:val="001946CC"/>
    <w:rsid w:val="00194768"/>
    <w:rsid w:val="001949B6"/>
    <w:rsid w:val="00195156"/>
    <w:rsid w:val="001958EE"/>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EB6"/>
    <w:rsid w:val="001A4F30"/>
    <w:rsid w:val="001A4FE9"/>
    <w:rsid w:val="001A5375"/>
    <w:rsid w:val="001A5503"/>
    <w:rsid w:val="001A5575"/>
    <w:rsid w:val="001A56B5"/>
    <w:rsid w:val="001A5A3E"/>
    <w:rsid w:val="001A5CDB"/>
    <w:rsid w:val="001A5F52"/>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E89"/>
    <w:rsid w:val="001B6EEA"/>
    <w:rsid w:val="001B6F6B"/>
    <w:rsid w:val="001B710B"/>
    <w:rsid w:val="001B71D0"/>
    <w:rsid w:val="001B7546"/>
    <w:rsid w:val="001B754C"/>
    <w:rsid w:val="001B787F"/>
    <w:rsid w:val="001B791F"/>
    <w:rsid w:val="001B7C58"/>
    <w:rsid w:val="001B7DBE"/>
    <w:rsid w:val="001B7F94"/>
    <w:rsid w:val="001B7F9E"/>
    <w:rsid w:val="001C0363"/>
    <w:rsid w:val="001C0554"/>
    <w:rsid w:val="001C06C2"/>
    <w:rsid w:val="001C0803"/>
    <w:rsid w:val="001C0827"/>
    <w:rsid w:val="001C09D6"/>
    <w:rsid w:val="001C0B8A"/>
    <w:rsid w:val="001C0DAB"/>
    <w:rsid w:val="001C151F"/>
    <w:rsid w:val="001C16AD"/>
    <w:rsid w:val="001C19C9"/>
    <w:rsid w:val="001C1D46"/>
    <w:rsid w:val="001C1F11"/>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D0038"/>
    <w:rsid w:val="001D022C"/>
    <w:rsid w:val="001D0409"/>
    <w:rsid w:val="001D0DEB"/>
    <w:rsid w:val="001D0EC7"/>
    <w:rsid w:val="001D0FD7"/>
    <w:rsid w:val="001D1012"/>
    <w:rsid w:val="001D1533"/>
    <w:rsid w:val="001D15AB"/>
    <w:rsid w:val="001D1F1E"/>
    <w:rsid w:val="001D1F62"/>
    <w:rsid w:val="001D1FCB"/>
    <w:rsid w:val="001D2042"/>
    <w:rsid w:val="001D2075"/>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0FEE"/>
    <w:rsid w:val="001E1017"/>
    <w:rsid w:val="001E111E"/>
    <w:rsid w:val="001E1199"/>
    <w:rsid w:val="001E128C"/>
    <w:rsid w:val="001E1696"/>
    <w:rsid w:val="001E25C7"/>
    <w:rsid w:val="001E2E55"/>
    <w:rsid w:val="001E2F3F"/>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C76"/>
    <w:rsid w:val="001F5DE0"/>
    <w:rsid w:val="001F60E4"/>
    <w:rsid w:val="001F6258"/>
    <w:rsid w:val="001F6342"/>
    <w:rsid w:val="001F65D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74D"/>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3C7"/>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DB4"/>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4B1B"/>
    <w:rsid w:val="002457C1"/>
    <w:rsid w:val="00245B8C"/>
    <w:rsid w:val="00245BA1"/>
    <w:rsid w:val="00245C83"/>
    <w:rsid w:val="00245D4B"/>
    <w:rsid w:val="0024608B"/>
    <w:rsid w:val="0024612A"/>
    <w:rsid w:val="00246340"/>
    <w:rsid w:val="00246597"/>
    <w:rsid w:val="00246695"/>
    <w:rsid w:val="002466E0"/>
    <w:rsid w:val="002466E7"/>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6BE"/>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206A"/>
    <w:rsid w:val="0026206C"/>
    <w:rsid w:val="0026223B"/>
    <w:rsid w:val="00262333"/>
    <w:rsid w:val="002623F6"/>
    <w:rsid w:val="00262444"/>
    <w:rsid w:val="00262723"/>
    <w:rsid w:val="00262805"/>
    <w:rsid w:val="002628CA"/>
    <w:rsid w:val="00262B6B"/>
    <w:rsid w:val="00262C1B"/>
    <w:rsid w:val="00262D05"/>
    <w:rsid w:val="00262EA5"/>
    <w:rsid w:val="0026314D"/>
    <w:rsid w:val="00263383"/>
    <w:rsid w:val="00263838"/>
    <w:rsid w:val="00263972"/>
    <w:rsid w:val="0026406B"/>
    <w:rsid w:val="002641CE"/>
    <w:rsid w:val="0026425E"/>
    <w:rsid w:val="00264532"/>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67E14"/>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522B"/>
    <w:rsid w:val="00275291"/>
    <w:rsid w:val="0027540E"/>
    <w:rsid w:val="002754B7"/>
    <w:rsid w:val="002755B6"/>
    <w:rsid w:val="00275637"/>
    <w:rsid w:val="00275856"/>
    <w:rsid w:val="002759CB"/>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5F7"/>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68C"/>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3474"/>
    <w:rsid w:val="00293699"/>
    <w:rsid w:val="0029381B"/>
    <w:rsid w:val="00293E42"/>
    <w:rsid w:val="0029427F"/>
    <w:rsid w:val="00294551"/>
    <w:rsid w:val="002945EE"/>
    <w:rsid w:val="00294709"/>
    <w:rsid w:val="00294983"/>
    <w:rsid w:val="00294B75"/>
    <w:rsid w:val="00294CC7"/>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9A"/>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10A2"/>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55BD"/>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5DC"/>
    <w:rsid w:val="002C571E"/>
    <w:rsid w:val="002C5831"/>
    <w:rsid w:val="002C59C2"/>
    <w:rsid w:val="002C59CE"/>
    <w:rsid w:val="002C5A99"/>
    <w:rsid w:val="002C5B7E"/>
    <w:rsid w:val="002C5C48"/>
    <w:rsid w:val="002C5C86"/>
    <w:rsid w:val="002C6124"/>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852"/>
    <w:rsid w:val="002D59C8"/>
    <w:rsid w:val="002D5D12"/>
    <w:rsid w:val="002D5DB1"/>
    <w:rsid w:val="002D5E55"/>
    <w:rsid w:val="002D6280"/>
    <w:rsid w:val="002D6521"/>
    <w:rsid w:val="002D66B8"/>
    <w:rsid w:val="002D6B15"/>
    <w:rsid w:val="002D6C4C"/>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DA7"/>
    <w:rsid w:val="002F2F30"/>
    <w:rsid w:val="002F3CB8"/>
    <w:rsid w:val="002F3D58"/>
    <w:rsid w:val="002F3F3C"/>
    <w:rsid w:val="002F4665"/>
    <w:rsid w:val="002F4AA1"/>
    <w:rsid w:val="002F4DF5"/>
    <w:rsid w:val="002F4F1B"/>
    <w:rsid w:val="002F4F4E"/>
    <w:rsid w:val="002F5386"/>
    <w:rsid w:val="002F55FE"/>
    <w:rsid w:val="002F56E4"/>
    <w:rsid w:val="002F58DC"/>
    <w:rsid w:val="002F5B00"/>
    <w:rsid w:val="002F5DD8"/>
    <w:rsid w:val="002F5DF5"/>
    <w:rsid w:val="002F68CE"/>
    <w:rsid w:val="002F6AB8"/>
    <w:rsid w:val="002F6AFE"/>
    <w:rsid w:val="002F7482"/>
    <w:rsid w:val="002F7536"/>
    <w:rsid w:val="002F7569"/>
    <w:rsid w:val="002F7617"/>
    <w:rsid w:val="002F769E"/>
    <w:rsid w:val="002F7732"/>
    <w:rsid w:val="002F7780"/>
    <w:rsid w:val="002F7888"/>
    <w:rsid w:val="002F7AD1"/>
    <w:rsid w:val="002F7D42"/>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690"/>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EE4"/>
    <w:rsid w:val="00317509"/>
    <w:rsid w:val="003175A2"/>
    <w:rsid w:val="00317B0A"/>
    <w:rsid w:val="003207FE"/>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007"/>
    <w:rsid w:val="00323633"/>
    <w:rsid w:val="00323DB0"/>
    <w:rsid w:val="00323DFF"/>
    <w:rsid w:val="003241FC"/>
    <w:rsid w:val="00324453"/>
    <w:rsid w:val="00324494"/>
    <w:rsid w:val="0032486E"/>
    <w:rsid w:val="00324AEA"/>
    <w:rsid w:val="00325164"/>
    <w:rsid w:val="0032519B"/>
    <w:rsid w:val="0032548D"/>
    <w:rsid w:val="00325534"/>
    <w:rsid w:val="003259B9"/>
    <w:rsid w:val="003259E9"/>
    <w:rsid w:val="00326411"/>
    <w:rsid w:val="00326C4A"/>
    <w:rsid w:val="00326D44"/>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D01"/>
    <w:rsid w:val="00332E00"/>
    <w:rsid w:val="0033313E"/>
    <w:rsid w:val="0033352D"/>
    <w:rsid w:val="00333BBE"/>
    <w:rsid w:val="00333BE9"/>
    <w:rsid w:val="00333C98"/>
    <w:rsid w:val="00334195"/>
    <w:rsid w:val="00334414"/>
    <w:rsid w:val="003344FE"/>
    <w:rsid w:val="00334576"/>
    <w:rsid w:val="0033469B"/>
    <w:rsid w:val="003346A2"/>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5CF"/>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76"/>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E6"/>
    <w:rsid w:val="00375A6E"/>
    <w:rsid w:val="00375C0A"/>
    <w:rsid w:val="00375F27"/>
    <w:rsid w:val="00375FC7"/>
    <w:rsid w:val="00376006"/>
    <w:rsid w:val="003763CD"/>
    <w:rsid w:val="00376467"/>
    <w:rsid w:val="003767ED"/>
    <w:rsid w:val="003769E6"/>
    <w:rsid w:val="00376A05"/>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DB6"/>
    <w:rsid w:val="00390E3A"/>
    <w:rsid w:val="003912D6"/>
    <w:rsid w:val="003912F9"/>
    <w:rsid w:val="00391401"/>
    <w:rsid w:val="003915C7"/>
    <w:rsid w:val="00391624"/>
    <w:rsid w:val="003918C7"/>
    <w:rsid w:val="00392126"/>
    <w:rsid w:val="0039221D"/>
    <w:rsid w:val="003922F3"/>
    <w:rsid w:val="00392A98"/>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800"/>
    <w:rsid w:val="003B4C23"/>
    <w:rsid w:val="003B537F"/>
    <w:rsid w:val="003B54BC"/>
    <w:rsid w:val="003B5D28"/>
    <w:rsid w:val="003B644C"/>
    <w:rsid w:val="003B64B5"/>
    <w:rsid w:val="003B6721"/>
    <w:rsid w:val="003B6B86"/>
    <w:rsid w:val="003B6CE0"/>
    <w:rsid w:val="003B6FF9"/>
    <w:rsid w:val="003B7365"/>
    <w:rsid w:val="003B7629"/>
    <w:rsid w:val="003B7EF1"/>
    <w:rsid w:val="003C0198"/>
    <w:rsid w:val="003C02E2"/>
    <w:rsid w:val="003C044A"/>
    <w:rsid w:val="003C04F6"/>
    <w:rsid w:val="003C076C"/>
    <w:rsid w:val="003C11E2"/>
    <w:rsid w:val="003C1267"/>
    <w:rsid w:val="003C1385"/>
    <w:rsid w:val="003C13F5"/>
    <w:rsid w:val="003C1815"/>
    <w:rsid w:val="003C198A"/>
    <w:rsid w:val="003C1B67"/>
    <w:rsid w:val="003C1C91"/>
    <w:rsid w:val="003C1F46"/>
    <w:rsid w:val="003C1FD1"/>
    <w:rsid w:val="003C215F"/>
    <w:rsid w:val="003C242B"/>
    <w:rsid w:val="003C245D"/>
    <w:rsid w:val="003C2843"/>
    <w:rsid w:val="003C2B80"/>
    <w:rsid w:val="003C2BE1"/>
    <w:rsid w:val="003C2CEC"/>
    <w:rsid w:val="003C2CF7"/>
    <w:rsid w:val="003C2DE5"/>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B20"/>
    <w:rsid w:val="003C7B6F"/>
    <w:rsid w:val="003D0199"/>
    <w:rsid w:val="003D0353"/>
    <w:rsid w:val="003D0460"/>
    <w:rsid w:val="003D0A62"/>
    <w:rsid w:val="003D0D3E"/>
    <w:rsid w:val="003D0EA7"/>
    <w:rsid w:val="003D1308"/>
    <w:rsid w:val="003D1333"/>
    <w:rsid w:val="003D177B"/>
    <w:rsid w:val="003D1AB1"/>
    <w:rsid w:val="003D1E04"/>
    <w:rsid w:val="003D22DB"/>
    <w:rsid w:val="003D23D7"/>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315"/>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6BF"/>
    <w:rsid w:val="003F288D"/>
    <w:rsid w:val="003F36DE"/>
    <w:rsid w:val="003F3B4A"/>
    <w:rsid w:val="003F3C04"/>
    <w:rsid w:val="003F431B"/>
    <w:rsid w:val="003F46DA"/>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1BB"/>
    <w:rsid w:val="003F784A"/>
    <w:rsid w:val="003F7C69"/>
    <w:rsid w:val="003F7F07"/>
    <w:rsid w:val="00400666"/>
    <w:rsid w:val="00400DCF"/>
    <w:rsid w:val="0040140E"/>
    <w:rsid w:val="00401681"/>
    <w:rsid w:val="0040222C"/>
    <w:rsid w:val="00402B66"/>
    <w:rsid w:val="00403508"/>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8AD"/>
    <w:rsid w:val="00414EBB"/>
    <w:rsid w:val="004153EB"/>
    <w:rsid w:val="00415616"/>
    <w:rsid w:val="004157D4"/>
    <w:rsid w:val="00415831"/>
    <w:rsid w:val="00415BA2"/>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96"/>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ED2"/>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479"/>
    <w:rsid w:val="004374ED"/>
    <w:rsid w:val="0043772A"/>
    <w:rsid w:val="00437D3E"/>
    <w:rsid w:val="0044042D"/>
    <w:rsid w:val="00440613"/>
    <w:rsid w:val="00440765"/>
    <w:rsid w:val="004408BD"/>
    <w:rsid w:val="00440BAA"/>
    <w:rsid w:val="00440C5F"/>
    <w:rsid w:val="00440D02"/>
    <w:rsid w:val="00440DF8"/>
    <w:rsid w:val="00440E51"/>
    <w:rsid w:val="00440E90"/>
    <w:rsid w:val="00440F3C"/>
    <w:rsid w:val="0044116D"/>
    <w:rsid w:val="00441299"/>
    <w:rsid w:val="004412E7"/>
    <w:rsid w:val="0044139C"/>
    <w:rsid w:val="00441612"/>
    <w:rsid w:val="004417BC"/>
    <w:rsid w:val="00441AF8"/>
    <w:rsid w:val="00441E62"/>
    <w:rsid w:val="0044269E"/>
    <w:rsid w:val="004426B7"/>
    <w:rsid w:val="004427CB"/>
    <w:rsid w:val="004427CC"/>
    <w:rsid w:val="004428AF"/>
    <w:rsid w:val="00442983"/>
    <w:rsid w:val="00442F23"/>
    <w:rsid w:val="00443328"/>
    <w:rsid w:val="004434ED"/>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CB4"/>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DC"/>
    <w:rsid w:val="00460F31"/>
    <w:rsid w:val="004610AC"/>
    <w:rsid w:val="0046137C"/>
    <w:rsid w:val="004614C8"/>
    <w:rsid w:val="00461818"/>
    <w:rsid w:val="00461ABF"/>
    <w:rsid w:val="00461E46"/>
    <w:rsid w:val="00461F2D"/>
    <w:rsid w:val="004620E8"/>
    <w:rsid w:val="00462589"/>
    <w:rsid w:val="004629F4"/>
    <w:rsid w:val="00462B42"/>
    <w:rsid w:val="00462D7B"/>
    <w:rsid w:val="00462E1A"/>
    <w:rsid w:val="00462E7D"/>
    <w:rsid w:val="004630E4"/>
    <w:rsid w:val="00463CC7"/>
    <w:rsid w:val="004643CD"/>
    <w:rsid w:val="00464569"/>
    <w:rsid w:val="00464882"/>
    <w:rsid w:val="00464CAB"/>
    <w:rsid w:val="00464EE6"/>
    <w:rsid w:val="0046500B"/>
    <w:rsid w:val="00465038"/>
    <w:rsid w:val="004650A8"/>
    <w:rsid w:val="0046520F"/>
    <w:rsid w:val="0046535F"/>
    <w:rsid w:val="0046577E"/>
    <w:rsid w:val="004659DB"/>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F24"/>
    <w:rsid w:val="0048064F"/>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D2"/>
    <w:rsid w:val="00484E80"/>
    <w:rsid w:val="0048566D"/>
    <w:rsid w:val="0048582A"/>
    <w:rsid w:val="00485C20"/>
    <w:rsid w:val="00486091"/>
    <w:rsid w:val="0048617E"/>
    <w:rsid w:val="0048619A"/>
    <w:rsid w:val="004864EC"/>
    <w:rsid w:val="00486787"/>
    <w:rsid w:val="00486831"/>
    <w:rsid w:val="00486BA7"/>
    <w:rsid w:val="00486BE8"/>
    <w:rsid w:val="004879A2"/>
    <w:rsid w:val="00487B6B"/>
    <w:rsid w:val="00487CB7"/>
    <w:rsid w:val="00487FB1"/>
    <w:rsid w:val="0049070E"/>
    <w:rsid w:val="004907D1"/>
    <w:rsid w:val="00490AC9"/>
    <w:rsid w:val="00490E42"/>
    <w:rsid w:val="00490F3D"/>
    <w:rsid w:val="00491292"/>
    <w:rsid w:val="0049143C"/>
    <w:rsid w:val="00491516"/>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C03"/>
    <w:rsid w:val="004B0F84"/>
    <w:rsid w:val="004B141F"/>
    <w:rsid w:val="004B1678"/>
    <w:rsid w:val="004B1696"/>
    <w:rsid w:val="004B1845"/>
    <w:rsid w:val="004B18D1"/>
    <w:rsid w:val="004B1A10"/>
    <w:rsid w:val="004B1A21"/>
    <w:rsid w:val="004B24A5"/>
    <w:rsid w:val="004B250D"/>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48D"/>
    <w:rsid w:val="004C4BB2"/>
    <w:rsid w:val="004C58A7"/>
    <w:rsid w:val="004C59B5"/>
    <w:rsid w:val="004C5C6A"/>
    <w:rsid w:val="004C5DEC"/>
    <w:rsid w:val="004C5EA2"/>
    <w:rsid w:val="004C606D"/>
    <w:rsid w:val="004C6273"/>
    <w:rsid w:val="004C642C"/>
    <w:rsid w:val="004C6779"/>
    <w:rsid w:val="004C6A5A"/>
    <w:rsid w:val="004C6B40"/>
    <w:rsid w:val="004C6C07"/>
    <w:rsid w:val="004C6C4F"/>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11F"/>
    <w:rsid w:val="004E36AF"/>
    <w:rsid w:val="004E36DA"/>
    <w:rsid w:val="004E388E"/>
    <w:rsid w:val="004E3B6C"/>
    <w:rsid w:val="004E3F8D"/>
    <w:rsid w:val="004E3FAA"/>
    <w:rsid w:val="004E4211"/>
    <w:rsid w:val="004E46B5"/>
    <w:rsid w:val="004E499E"/>
    <w:rsid w:val="004E4A2B"/>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618"/>
    <w:rsid w:val="005006DD"/>
    <w:rsid w:val="00500A58"/>
    <w:rsid w:val="00500F06"/>
    <w:rsid w:val="00501880"/>
    <w:rsid w:val="00501AA2"/>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3BE"/>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4F2A"/>
    <w:rsid w:val="00515113"/>
    <w:rsid w:val="00515217"/>
    <w:rsid w:val="005152B4"/>
    <w:rsid w:val="00515921"/>
    <w:rsid w:val="00516111"/>
    <w:rsid w:val="0051616F"/>
    <w:rsid w:val="005161C4"/>
    <w:rsid w:val="005162FF"/>
    <w:rsid w:val="005163CD"/>
    <w:rsid w:val="0051692C"/>
    <w:rsid w:val="005169BD"/>
    <w:rsid w:val="005169FE"/>
    <w:rsid w:val="005172EC"/>
    <w:rsid w:val="00517337"/>
    <w:rsid w:val="005175F3"/>
    <w:rsid w:val="0051770C"/>
    <w:rsid w:val="0051784B"/>
    <w:rsid w:val="005178FD"/>
    <w:rsid w:val="00517ACB"/>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543"/>
    <w:rsid w:val="005259C0"/>
    <w:rsid w:val="00525C23"/>
    <w:rsid w:val="00525D62"/>
    <w:rsid w:val="00525F23"/>
    <w:rsid w:val="00525FC6"/>
    <w:rsid w:val="0052670A"/>
    <w:rsid w:val="005271D3"/>
    <w:rsid w:val="005275C2"/>
    <w:rsid w:val="0052781C"/>
    <w:rsid w:val="00527ABB"/>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6F2B"/>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E79"/>
    <w:rsid w:val="00547FC0"/>
    <w:rsid w:val="00547FF6"/>
    <w:rsid w:val="00550328"/>
    <w:rsid w:val="005504FD"/>
    <w:rsid w:val="00550A41"/>
    <w:rsid w:val="00550CDC"/>
    <w:rsid w:val="005515AD"/>
    <w:rsid w:val="0055167D"/>
    <w:rsid w:val="005516F0"/>
    <w:rsid w:val="005516F9"/>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444"/>
    <w:rsid w:val="00560749"/>
    <w:rsid w:val="00560768"/>
    <w:rsid w:val="00560C69"/>
    <w:rsid w:val="00561300"/>
    <w:rsid w:val="0056170E"/>
    <w:rsid w:val="00561A10"/>
    <w:rsid w:val="00561EA3"/>
    <w:rsid w:val="005620B7"/>
    <w:rsid w:val="00562160"/>
    <w:rsid w:val="0056295F"/>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71D"/>
    <w:rsid w:val="005807A3"/>
    <w:rsid w:val="00580886"/>
    <w:rsid w:val="005808C5"/>
    <w:rsid w:val="00581023"/>
    <w:rsid w:val="00581BC4"/>
    <w:rsid w:val="00581FD3"/>
    <w:rsid w:val="0058267A"/>
    <w:rsid w:val="00582B5E"/>
    <w:rsid w:val="00582C86"/>
    <w:rsid w:val="00583023"/>
    <w:rsid w:val="00583092"/>
    <w:rsid w:val="00583327"/>
    <w:rsid w:val="00583500"/>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4DE"/>
    <w:rsid w:val="005857E9"/>
    <w:rsid w:val="00585A0E"/>
    <w:rsid w:val="00585BE4"/>
    <w:rsid w:val="00585E55"/>
    <w:rsid w:val="00586337"/>
    <w:rsid w:val="00586379"/>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52"/>
    <w:rsid w:val="00597D87"/>
    <w:rsid w:val="005A0444"/>
    <w:rsid w:val="005A053E"/>
    <w:rsid w:val="005A086C"/>
    <w:rsid w:val="005A09E2"/>
    <w:rsid w:val="005A0D88"/>
    <w:rsid w:val="005A0DAF"/>
    <w:rsid w:val="005A0E8F"/>
    <w:rsid w:val="005A1079"/>
    <w:rsid w:val="005A166A"/>
    <w:rsid w:val="005A1E07"/>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8E8"/>
    <w:rsid w:val="005A4AB8"/>
    <w:rsid w:val="005A4ADC"/>
    <w:rsid w:val="005A4C19"/>
    <w:rsid w:val="005A4CA2"/>
    <w:rsid w:val="005A5241"/>
    <w:rsid w:val="005A56CE"/>
    <w:rsid w:val="005A57F6"/>
    <w:rsid w:val="005A58F1"/>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D59"/>
    <w:rsid w:val="005B0E88"/>
    <w:rsid w:val="005B0F80"/>
    <w:rsid w:val="005B1259"/>
    <w:rsid w:val="005B1864"/>
    <w:rsid w:val="005B1A69"/>
    <w:rsid w:val="005B1B99"/>
    <w:rsid w:val="005B1DED"/>
    <w:rsid w:val="005B1E6C"/>
    <w:rsid w:val="005B1EB5"/>
    <w:rsid w:val="005B1FF5"/>
    <w:rsid w:val="005B23F3"/>
    <w:rsid w:val="005B263B"/>
    <w:rsid w:val="005B267D"/>
    <w:rsid w:val="005B27B7"/>
    <w:rsid w:val="005B2CF0"/>
    <w:rsid w:val="005B2E08"/>
    <w:rsid w:val="005B2F92"/>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9E3"/>
    <w:rsid w:val="005E39FC"/>
    <w:rsid w:val="005E3A2E"/>
    <w:rsid w:val="005E3C94"/>
    <w:rsid w:val="005E3CC6"/>
    <w:rsid w:val="005E3DC7"/>
    <w:rsid w:val="005E3E80"/>
    <w:rsid w:val="005E3EC4"/>
    <w:rsid w:val="005E3FA1"/>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7FC"/>
    <w:rsid w:val="005E78CC"/>
    <w:rsid w:val="005E795B"/>
    <w:rsid w:val="005E7A37"/>
    <w:rsid w:val="005E7C2B"/>
    <w:rsid w:val="005E7E84"/>
    <w:rsid w:val="005F01EC"/>
    <w:rsid w:val="005F0216"/>
    <w:rsid w:val="005F023F"/>
    <w:rsid w:val="005F03A8"/>
    <w:rsid w:val="005F0475"/>
    <w:rsid w:val="005F04AC"/>
    <w:rsid w:val="005F0695"/>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8E"/>
    <w:rsid w:val="005F6B7D"/>
    <w:rsid w:val="005F6ED5"/>
    <w:rsid w:val="005F6F1D"/>
    <w:rsid w:val="005F6F40"/>
    <w:rsid w:val="005F7096"/>
    <w:rsid w:val="005F70E3"/>
    <w:rsid w:val="005F7128"/>
    <w:rsid w:val="005F7B33"/>
    <w:rsid w:val="005F7CAB"/>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A7B"/>
    <w:rsid w:val="00607DAE"/>
    <w:rsid w:val="0061005A"/>
    <w:rsid w:val="006101FD"/>
    <w:rsid w:val="006103C4"/>
    <w:rsid w:val="0061047B"/>
    <w:rsid w:val="006104A8"/>
    <w:rsid w:val="0061083C"/>
    <w:rsid w:val="00610D20"/>
    <w:rsid w:val="0061150E"/>
    <w:rsid w:val="00611694"/>
    <w:rsid w:val="00611806"/>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42"/>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D55"/>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8A3"/>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2A"/>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EC2"/>
    <w:rsid w:val="0065348F"/>
    <w:rsid w:val="006537D0"/>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602C9"/>
    <w:rsid w:val="00660405"/>
    <w:rsid w:val="00660471"/>
    <w:rsid w:val="006612BD"/>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332"/>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967"/>
    <w:rsid w:val="00696AAF"/>
    <w:rsid w:val="00696B42"/>
    <w:rsid w:val="00696DED"/>
    <w:rsid w:val="00696F2C"/>
    <w:rsid w:val="006970AC"/>
    <w:rsid w:val="00697596"/>
    <w:rsid w:val="00697602"/>
    <w:rsid w:val="0069773D"/>
    <w:rsid w:val="0069785D"/>
    <w:rsid w:val="006A00CF"/>
    <w:rsid w:val="006A029D"/>
    <w:rsid w:val="006A06FC"/>
    <w:rsid w:val="006A085E"/>
    <w:rsid w:val="006A08D6"/>
    <w:rsid w:val="006A0A74"/>
    <w:rsid w:val="006A0E0C"/>
    <w:rsid w:val="006A0EBF"/>
    <w:rsid w:val="006A0F9C"/>
    <w:rsid w:val="006A110F"/>
    <w:rsid w:val="006A1847"/>
    <w:rsid w:val="006A1878"/>
    <w:rsid w:val="006A19C8"/>
    <w:rsid w:val="006A1B82"/>
    <w:rsid w:val="006A1BC5"/>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2E5"/>
    <w:rsid w:val="006A6785"/>
    <w:rsid w:val="006A68E8"/>
    <w:rsid w:val="006A6F89"/>
    <w:rsid w:val="006A71CA"/>
    <w:rsid w:val="006A727B"/>
    <w:rsid w:val="006A749B"/>
    <w:rsid w:val="006A74A5"/>
    <w:rsid w:val="006A7564"/>
    <w:rsid w:val="006A7C84"/>
    <w:rsid w:val="006B01F3"/>
    <w:rsid w:val="006B04EB"/>
    <w:rsid w:val="006B051E"/>
    <w:rsid w:val="006B0608"/>
    <w:rsid w:val="006B0651"/>
    <w:rsid w:val="006B098B"/>
    <w:rsid w:val="006B0A88"/>
    <w:rsid w:val="006B0B27"/>
    <w:rsid w:val="006B0E3C"/>
    <w:rsid w:val="006B1874"/>
    <w:rsid w:val="006B1A89"/>
    <w:rsid w:val="006B1AD5"/>
    <w:rsid w:val="006B1DD0"/>
    <w:rsid w:val="006B1E2D"/>
    <w:rsid w:val="006B1F5F"/>
    <w:rsid w:val="006B2027"/>
    <w:rsid w:val="006B2213"/>
    <w:rsid w:val="006B286B"/>
    <w:rsid w:val="006B2986"/>
    <w:rsid w:val="006B2A08"/>
    <w:rsid w:val="006B2E92"/>
    <w:rsid w:val="006B2F23"/>
    <w:rsid w:val="006B3331"/>
    <w:rsid w:val="006B374D"/>
    <w:rsid w:val="006B3881"/>
    <w:rsid w:val="006B3933"/>
    <w:rsid w:val="006B3F52"/>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88"/>
    <w:rsid w:val="006F2628"/>
    <w:rsid w:val="006F2698"/>
    <w:rsid w:val="006F2799"/>
    <w:rsid w:val="006F2A27"/>
    <w:rsid w:val="006F31D4"/>
    <w:rsid w:val="006F35FC"/>
    <w:rsid w:val="006F36D3"/>
    <w:rsid w:val="006F382B"/>
    <w:rsid w:val="006F3C91"/>
    <w:rsid w:val="006F3CA1"/>
    <w:rsid w:val="006F441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6216"/>
    <w:rsid w:val="00706296"/>
    <w:rsid w:val="00706A38"/>
    <w:rsid w:val="007070B1"/>
    <w:rsid w:val="00707FD9"/>
    <w:rsid w:val="00710599"/>
    <w:rsid w:val="0071124B"/>
    <w:rsid w:val="0071171D"/>
    <w:rsid w:val="007117ED"/>
    <w:rsid w:val="007118F2"/>
    <w:rsid w:val="00711A3E"/>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2C"/>
    <w:rsid w:val="007209CC"/>
    <w:rsid w:val="00720A15"/>
    <w:rsid w:val="00721073"/>
    <w:rsid w:val="0072115B"/>
    <w:rsid w:val="007213A6"/>
    <w:rsid w:val="00721785"/>
    <w:rsid w:val="007217B5"/>
    <w:rsid w:val="007219C1"/>
    <w:rsid w:val="00721C65"/>
    <w:rsid w:val="007222A6"/>
    <w:rsid w:val="00722489"/>
    <w:rsid w:val="0072291C"/>
    <w:rsid w:val="00722AC2"/>
    <w:rsid w:val="00722CEF"/>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2A"/>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5C1"/>
    <w:rsid w:val="007347E5"/>
    <w:rsid w:val="007350C9"/>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10EF"/>
    <w:rsid w:val="0074137E"/>
    <w:rsid w:val="007413C3"/>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E46"/>
    <w:rsid w:val="00745E4A"/>
    <w:rsid w:val="00745EF8"/>
    <w:rsid w:val="00746105"/>
    <w:rsid w:val="00746178"/>
    <w:rsid w:val="00746697"/>
    <w:rsid w:val="00746876"/>
    <w:rsid w:val="00746927"/>
    <w:rsid w:val="00747007"/>
    <w:rsid w:val="00747526"/>
    <w:rsid w:val="00747735"/>
    <w:rsid w:val="00747898"/>
    <w:rsid w:val="00747D82"/>
    <w:rsid w:val="00747DEE"/>
    <w:rsid w:val="00747EBD"/>
    <w:rsid w:val="007500EC"/>
    <w:rsid w:val="007504FF"/>
    <w:rsid w:val="00750793"/>
    <w:rsid w:val="007507BB"/>
    <w:rsid w:val="007508A3"/>
    <w:rsid w:val="007508E2"/>
    <w:rsid w:val="00750AAE"/>
    <w:rsid w:val="00750AE8"/>
    <w:rsid w:val="00750B48"/>
    <w:rsid w:val="00750F39"/>
    <w:rsid w:val="00751229"/>
    <w:rsid w:val="0075136B"/>
    <w:rsid w:val="007514B4"/>
    <w:rsid w:val="00751740"/>
    <w:rsid w:val="007518B5"/>
    <w:rsid w:val="007519BB"/>
    <w:rsid w:val="00751E72"/>
    <w:rsid w:val="00751E8C"/>
    <w:rsid w:val="00751FF8"/>
    <w:rsid w:val="00752740"/>
    <w:rsid w:val="007527E6"/>
    <w:rsid w:val="00753160"/>
    <w:rsid w:val="00753441"/>
    <w:rsid w:val="00753797"/>
    <w:rsid w:val="0075395C"/>
    <w:rsid w:val="00753E75"/>
    <w:rsid w:val="00753F5D"/>
    <w:rsid w:val="007540AD"/>
    <w:rsid w:val="007541A8"/>
    <w:rsid w:val="0075428B"/>
    <w:rsid w:val="007542CC"/>
    <w:rsid w:val="00754C32"/>
    <w:rsid w:val="00754E49"/>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4FF0"/>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7A2"/>
    <w:rsid w:val="007779B7"/>
    <w:rsid w:val="007779D1"/>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7188"/>
    <w:rsid w:val="0078779B"/>
    <w:rsid w:val="007877EF"/>
    <w:rsid w:val="00787FA3"/>
    <w:rsid w:val="007902AD"/>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D5C"/>
    <w:rsid w:val="007C1032"/>
    <w:rsid w:val="007C11E1"/>
    <w:rsid w:val="007C1499"/>
    <w:rsid w:val="007C171E"/>
    <w:rsid w:val="007C1B0C"/>
    <w:rsid w:val="007C1C74"/>
    <w:rsid w:val="007C2126"/>
    <w:rsid w:val="007C2B3B"/>
    <w:rsid w:val="007C321E"/>
    <w:rsid w:val="007C33A6"/>
    <w:rsid w:val="007C3423"/>
    <w:rsid w:val="007C3427"/>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EF7"/>
    <w:rsid w:val="007D0FED"/>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176"/>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0E4"/>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CEC"/>
    <w:rsid w:val="00821DD5"/>
    <w:rsid w:val="00821F28"/>
    <w:rsid w:val="008223E3"/>
    <w:rsid w:val="008226C6"/>
    <w:rsid w:val="008227E5"/>
    <w:rsid w:val="008229F7"/>
    <w:rsid w:val="00822A50"/>
    <w:rsid w:val="00823079"/>
    <w:rsid w:val="00823127"/>
    <w:rsid w:val="00823215"/>
    <w:rsid w:val="008232D3"/>
    <w:rsid w:val="0082331E"/>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6E5"/>
    <w:rsid w:val="00847761"/>
    <w:rsid w:val="00847D52"/>
    <w:rsid w:val="00847F93"/>
    <w:rsid w:val="00850015"/>
    <w:rsid w:val="008500DD"/>
    <w:rsid w:val="00850395"/>
    <w:rsid w:val="008506AF"/>
    <w:rsid w:val="008509CF"/>
    <w:rsid w:val="00850C4E"/>
    <w:rsid w:val="00850DFB"/>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876"/>
    <w:rsid w:val="00856887"/>
    <w:rsid w:val="00856A49"/>
    <w:rsid w:val="00856C5C"/>
    <w:rsid w:val="00856CCB"/>
    <w:rsid w:val="00857106"/>
    <w:rsid w:val="00857176"/>
    <w:rsid w:val="00857262"/>
    <w:rsid w:val="008575B9"/>
    <w:rsid w:val="0085785B"/>
    <w:rsid w:val="00857997"/>
    <w:rsid w:val="00857DCB"/>
    <w:rsid w:val="00857F48"/>
    <w:rsid w:val="0086038B"/>
    <w:rsid w:val="008608F3"/>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4F8"/>
    <w:rsid w:val="00866DF2"/>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3AA"/>
    <w:rsid w:val="00876520"/>
    <w:rsid w:val="008765FB"/>
    <w:rsid w:val="00876CDE"/>
    <w:rsid w:val="00876D4F"/>
    <w:rsid w:val="00876E0B"/>
    <w:rsid w:val="0087705A"/>
    <w:rsid w:val="0087725B"/>
    <w:rsid w:val="0087736C"/>
    <w:rsid w:val="00877701"/>
    <w:rsid w:val="0087771C"/>
    <w:rsid w:val="008777E5"/>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6AF"/>
    <w:rsid w:val="008B2847"/>
    <w:rsid w:val="008B28DC"/>
    <w:rsid w:val="008B2E6A"/>
    <w:rsid w:val="008B3207"/>
    <w:rsid w:val="008B3856"/>
    <w:rsid w:val="008B3BE7"/>
    <w:rsid w:val="008B3FB5"/>
    <w:rsid w:val="008B4089"/>
    <w:rsid w:val="008B40A1"/>
    <w:rsid w:val="008B4397"/>
    <w:rsid w:val="008B43BA"/>
    <w:rsid w:val="008B48FB"/>
    <w:rsid w:val="008B499F"/>
    <w:rsid w:val="008B49BB"/>
    <w:rsid w:val="008B49F9"/>
    <w:rsid w:val="008B500F"/>
    <w:rsid w:val="008B513C"/>
    <w:rsid w:val="008B5170"/>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784"/>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2B"/>
    <w:rsid w:val="008E0A9D"/>
    <w:rsid w:val="008E0F32"/>
    <w:rsid w:val="008E0F82"/>
    <w:rsid w:val="008E11BE"/>
    <w:rsid w:val="008E140A"/>
    <w:rsid w:val="008E1CBC"/>
    <w:rsid w:val="008E1DA3"/>
    <w:rsid w:val="008E24F1"/>
    <w:rsid w:val="008E280C"/>
    <w:rsid w:val="008E289A"/>
    <w:rsid w:val="008E2921"/>
    <w:rsid w:val="008E2A02"/>
    <w:rsid w:val="008E3077"/>
    <w:rsid w:val="008E346C"/>
    <w:rsid w:val="008E3644"/>
    <w:rsid w:val="008E36CE"/>
    <w:rsid w:val="008E38CC"/>
    <w:rsid w:val="008E3AFB"/>
    <w:rsid w:val="008E3B66"/>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C7A"/>
    <w:rsid w:val="008F3E1C"/>
    <w:rsid w:val="008F43C6"/>
    <w:rsid w:val="008F44B1"/>
    <w:rsid w:val="008F458F"/>
    <w:rsid w:val="008F4806"/>
    <w:rsid w:val="008F5364"/>
    <w:rsid w:val="008F5381"/>
    <w:rsid w:val="008F55A3"/>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BB3"/>
    <w:rsid w:val="00901EB6"/>
    <w:rsid w:val="0090245D"/>
    <w:rsid w:val="00902902"/>
    <w:rsid w:val="00902AE7"/>
    <w:rsid w:val="00902D68"/>
    <w:rsid w:val="00902DBA"/>
    <w:rsid w:val="00902DE9"/>
    <w:rsid w:val="00903306"/>
    <w:rsid w:val="009034B0"/>
    <w:rsid w:val="00903839"/>
    <w:rsid w:val="0090385A"/>
    <w:rsid w:val="00903A95"/>
    <w:rsid w:val="00903B6F"/>
    <w:rsid w:val="00903C77"/>
    <w:rsid w:val="00903D2B"/>
    <w:rsid w:val="00904147"/>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7EB"/>
    <w:rsid w:val="0092081D"/>
    <w:rsid w:val="00920951"/>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5574"/>
    <w:rsid w:val="009355B7"/>
    <w:rsid w:val="00935B0A"/>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B77"/>
    <w:rsid w:val="00937BFF"/>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23D"/>
    <w:rsid w:val="00951A87"/>
    <w:rsid w:val="00951AF1"/>
    <w:rsid w:val="00951B94"/>
    <w:rsid w:val="00952000"/>
    <w:rsid w:val="00952244"/>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F40"/>
    <w:rsid w:val="0096126A"/>
    <w:rsid w:val="009613B8"/>
    <w:rsid w:val="0096282D"/>
    <w:rsid w:val="00962A10"/>
    <w:rsid w:val="009637C6"/>
    <w:rsid w:val="00963830"/>
    <w:rsid w:val="00963864"/>
    <w:rsid w:val="00963C34"/>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0FD"/>
    <w:rsid w:val="0096611A"/>
    <w:rsid w:val="009665CC"/>
    <w:rsid w:val="00966BF3"/>
    <w:rsid w:val="00966DCA"/>
    <w:rsid w:val="00967935"/>
    <w:rsid w:val="00967F45"/>
    <w:rsid w:val="00970165"/>
    <w:rsid w:val="009701B5"/>
    <w:rsid w:val="0097069C"/>
    <w:rsid w:val="00970DC7"/>
    <w:rsid w:val="00970DD2"/>
    <w:rsid w:val="0097104C"/>
    <w:rsid w:val="009710D6"/>
    <w:rsid w:val="0097131F"/>
    <w:rsid w:val="009715B3"/>
    <w:rsid w:val="0097162E"/>
    <w:rsid w:val="009717C9"/>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97C"/>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9F3"/>
    <w:rsid w:val="00991B03"/>
    <w:rsid w:val="00991BAD"/>
    <w:rsid w:val="00991C96"/>
    <w:rsid w:val="00991EBB"/>
    <w:rsid w:val="0099206A"/>
    <w:rsid w:val="00992155"/>
    <w:rsid w:val="009923B5"/>
    <w:rsid w:val="00992CED"/>
    <w:rsid w:val="00992EC0"/>
    <w:rsid w:val="00992FE6"/>
    <w:rsid w:val="00993369"/>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8A"/>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4BB"/>
    <w:rsid w:val="009B3EDA"/>
    <w:rsid w:val="009B40FA"/>
    <w:rsid w:val="009B419F"/>
    <w:rsid w:val="009B4297"/>
    <w:rsid w:val="009B42B4"/>
    <w:rsid w:val="009B46FF"/>
    <w:rsid w:val="009B4BAD"/>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0E"/>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97D"/>
    <w:rsid w:val="009D1203"/>
    <w:rsid w:val="009D1334"/>
    <w:rsid w:val="009D1BBE"/>
    <w:rsid w:val="009D23A8"/>
    <w:rsid w:val="009D23D3"/>
    <w:rsid w:val="009D26AB"/>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8AF"/>
    <w:rsid w:val="009D494C"/>
    <w:rsid w:val="009D49AC"/>
    <w:rsid w:val="009D4EAE"/>
    <w:rsid w:val="009D4F01"/>
    <w:rsid w:val="009D4F52"/>
    <w:rsid w:val="009D54FB"/>
    <w:rsid w:val="009D550B"/>
    <w:rsid w:val="009D58BC"/>
    <w:rsid w:val="009D59C5"/>
    <w:rsid w:val="009D5B58"/>
    <w:rsid w:val="009D5CF0"/>
    <w:rsid w:val="009D5EAC"/>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92A"/>
    <w:rsid w:val="009E193C"/>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D8"/>
    <w:rsid w:val="009E73DA"/>
    <w:rsid w:val="009E761C"/>
    <w:rsid w:val="009E7929"/>
    <w:rsid w:val="009E7972"/>
    <w:rsid w:val="009E7A47"/>
    <w:rsid w:val="009E7AA9"/>
    <w:rsid w:val="009E7AD6"/>
    <w:rsid w:val="009E7BDD"/>
    <w:rsid w:val="009E7D6D"/>
    <w:rsid w:val="009E7E66"/>
    <w:rsid w:val="009F026B"/>
    <w:rsid w:val="009F02E2"/>
    <w:rsid w:val="009F04B4"/>
    <w:rsid w:val="009F06EE"/>
    <w:rsid w:val="009F0763"/>
    <w:rsid w:val="009F091F"/>
    <w:rsid w:val="009F0C37"/>
    <w:rsid w:val="009F1321"/>
    <w:rsid w:val="009F1F98"/>
    <w:rsid w:val="009F2827"/>
    <w:rsid w:val="009F2B9F"/>
    <w:rsid w:val="009F2FFB"/>
    <w:rsid w:val="009F30CE"/>
    <w:rsid w:val="009F3218"/>
    <w:rsid w:val="009F330E"/>
    <w:rsid w:val="009F335C"/>
    <w:rsid w:val="009F3401"/>
    <w:rsid w:val="009F3534"/>
    <w:rsid w:val="009F3641"/>
    <w:rsid w:val="009F3DFB"/>
    <w:rsid w:val="009F3F30"/>
    <w:rsid w:val="009F4206"/>
    <w:rsid w:val="009F4699"/>
    <w:rsid w:val="009F47F0"/>
    <w:rsid w:val="009F4870"/>
    <w:rsid w:val="009F4960"/>
    <w:rsid w:val="009F4A06"/>
    <w:rsid w:val="009F4B8C"/>
    <w:rsid w:val="009F4D0F"/>
    <w:rsid w:val="009F4E9E"/>
    <w:rsid w:val="009F4F64"/>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1E8A"/>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6FC"/>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402"/>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101D"/>
    <w:rsid w:val="00A212BF"/>
    <w:rsid w:val="00A21370"/>
    <w:rsid w:val="00A214E8"/>
    <w:rsid w:val="00A217A7"/>
    <w:rsid w:val="00A21B45"/>
    <w:rsid w:val="00A21CBA"/>
    <w:rsid w:val="00A21E16"/>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E38"/>
    <w:rsid w:val="00A302A5"/>
    <w:rsid w:val="00A3041F"/>
    <w:rsid w:val="00A3048E"/>
    <w:rsid w:val="00A3050B"/>
    <w:rsid w:val="00A3055C"/>
    <w:rsid w:val="00A309B2"/>
    <w:rsid w:val="00A30D5D"/>
    <w:rsid w:val="00A30FC0"/>
    <w:rsid w:val="00A312E6"/>
    <w:rsid w:val="00A31699"/>
    <w:rsid w:val="00A31E37"/>
    <w:rsid w:val="00A31FD1"/>
    <w:rsid w:val="00A32458"/>
    <w:rsid w:val="00A32A7A"/>
    <w:rsid w:val="00A32ECB"/>
    <w:rsid w:val="00A33031"/>
    <w:rsid w:val="00A33473"/>
    <w:rsid w:val="00A33C33"/>
    <w:rsid w:val="00A33E0B"/>
    <w:rsid w:val="00A3402B"/>
    <w:rsid w:val="00A34A66"/>
    <w:rsid w:val="00A34AFA"/>
    <w:rsid w:val="00A34E67"/>
    <w:rsid w:val="00A3529A"/>
    <w:rsid w:val="00A35552"/>
    <w:rsid w:val="00A35662"/>
    <w:rsid w:val="00A35793"/>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994"/>
    <w:rsid w:val="00A41C71"/>
    <w:rsid w:val="00A41F7B"/>
    <w:rsid w:val="00A41FE1"/>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FCD"/>
    <w:rsid w:val="00A462AB"/>
    <w:rsid w:val="00A463F3"/>
    <w:rsid w:val="00A46565"/>
    <w:rsid w:val="00A4688F"/>
    <w:rsid w:val="00A46B60"/>
    <w:rsid w:val="00A4704E"/>
    <w:rsid w:val="00A4717A"/>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C14"/>
    <w:rsid w:val="00A56C5A"/>
    <w:rsid w:val="00A56D06"/>
    <w:rsid w:val="00A56FFD"/>
    <w:rsid w:val="00A572FF"/>
    <w:rsid w:val="00A57477"/>
    <w:rsid w:val="00A57802"/>
    <w:rsid w:val="00A57B60"/>
    <w:rsid w:val="00A57D1B"/>
    <w:rsid w:val="00A57EF8"/>
    <w:rsid w:val="00A57F3B"/>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8C7"/>
    <w:rsid w:val="00A72072"/>
    <w:rsid w:val="00A72080"/>
    <w:rsid w:val="00A72119"/>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65"/>
    <w:rsid w:val="00A77805"/>
    <w:rsid w:val="00A77A14"/>
    <w:rsid w:val="00A77E49"/>
    <w:rsid w:val="00A77FB8"/>
    <w:rsid w:val="00A80614"/>
    <w:rsid w:val="00A80935"/>
    <w:rsid w:val="00A80AA4"/>
    <w:rsid w:val="00A80CEB"/>
    <w:rsid w:val="00A810BC"/>
    <w:rsid w:val="00A811C6"/>
    <w:rsid w:val="00A81D49"/>
    <w:rsid w:val="00A81F86"/>
    <w:rsid w:val="00A8202B"/>
    <w:rsid w:val="00A820D7"/>
    <w:rsid w:val="00A8210A"/>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5BB"/>
    <w:rsid w:val="00A869DD"/>
    <w:rsid w:val="00A86A80"/>
    <w:rsid w:val="00A86CE5"/>
    <w:rsid w:val="00A86F25"/>
    <w:rsid w:val="00A8758C"/>
    <w:rsid w:val="00A87817"/>
    <w:rsid w:val="00A8796C"/>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C55"/>
    <w:rsid w:val="00A96E57"/>
    <w:rsid w:val="00A96EE3"/>
    <w:rsid w:val="00A97324"/>
    <w:rsid w:val="00A975AD"/>
    <w:rsid w:val="00A97685"/>
    <w:rsid w:val="00A976B6"/>
    <w:rsid w:val="00A977D7"/>
    <w:rsid w:val="00A9783A"/>
    <w:rsid w:val="00A97CB0"/>
    <w:rsid w:val="00A97CBD"/>
    <w:rsid w:val="00AA01D9"/>
    <w:rsid w:val="00AA01E9"/>
    <w:rsid w:val="00AA082C"/>
    <w:rsid w:val="00AA08D4"/>
    <w:rsid w:val="00AA0A51"/>
    <w:rsid w:val="00AA0EC7"/>
    <w:rsid w:val="00AA0FB6"/>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13E"/>
    <w:rsid w:val="00AB31B1"/>
    <w:rsid w:val="00AB3F78"/>
    <w:rsid w:val="00AB4332"/>
    <w:rsid w:val="00AB444A"/>
    <w:rsid w:val="00AB4A86"/>
    <w:rsid w:val="00AB4FF3"/>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6F2"/>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099"/>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FB0"/>
    <w:rsid w:val="00AF6522"/>
    <w:rsid w:val="00AF6D1E"/>
    <w:rsid w:val="00AF702B"/>
    <w:rsid w:val="00AF78C3"/>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F24"/>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C5"/>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846"/>
    <w:rsid w:val="00B3695A"/>
    <w:rsid w:val="00B369E2"/>
    <w:rsid w:val="00B36AA6"/>
    <w:rsid w:val="00B36BF3"/>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078"/>
    <w:rsid w:val="00B66119"/>
    <w:rsid w:val="00B6633F"/>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15B5"/>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C84"/>
    <w:rsid w:val="00B80F2D"/>
    <w:rsid w:val="00B80FD6"/>
    <w:rsid w:val="00B812F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68F"/>
    <w:rsid w:val="00B85A0D"/>
    <w:rsid w:val="00B85ABF"/>
    <w:rsid w:val="00B861B9"/>
    <w:rsid w:val="00B86357"/>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40F5"/>
    <w:rsid w:val="00B9422C"/>
    <w:rsid w:val="00B943C9"/>
    <w:rsid w:val="00B944AC"/>
    <w:rsid w:val="00B947DB"/>
    <w:rsid w:val="00B94A2C"/>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6C4"/>
    <w:rsid w:val="00BB0739"/>
    <w:rsid w:val="00BB0BD7"/>
    <w:rsid w:val="00BB1C9D"/>
    <w:rsid w:val="00BB1F78"/>
    <w:rsid w:val="00BB2019"/>
    <w:rsid w:val="00BB2372"/>
    <w:rsid w:val="00BB290A"/>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96E"/>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538"/>
    <w:rsid w:val="00BC476B"/>
    <w:rsid w:val="00BC4983"/>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D79"/>
    <w:rsid w:val="00BD5FFC"/>
    <w:rsid w:val="00BD670B"/>
    <w:rsid w:val="00BD6CBE"/>
    <w:rsid w:val="00BD6D45"/>
    <w:rsid w:val="00BD726E"/>
    <w:rsid w:val="00BD757A"/>
    <w:rsid w:val="00BD77BD"/>
    <w:rsid w:val="00BD77F5"/>
    <w:rsid w:val="00BD78FB"/>
    <w:rsid w:val="00BE0886"/>
    <w:rsid w:val="00BE0A12"/>
    <w:rsid w:val="00BE0B90"/>
    <w:rsid w:val="00BE0EC1"/>
    <w:rsid w:val="00BE1016"/>
    <w:rsid w:val="00BE19EB"/>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D6E"/>
    <w:rsid w:val="00C00ECB"/>
    <w:rsid w:val="00C011B2"/>
    <w:rsid w:val="00C0124A"/>
    <w:rsid w:val="00C0158E"/>
    <w:rsid w:val="00C01E12"/>
    <w:rsid w:val="00C021BA"/>
    <w:rsid w:val="00C02CA2"/>
    <w:rsid w:val="00C02D30"/>
    <w:rsid w:val="00C02E62"/>
    <w:rsid w:val="00C0303A"/>
    <w:rsid w:val="00C031FE"/>
    <w:rsid w:val="00C0323D"/>
    <w:rsid w:val="00C034B0"/>
    <w:rsid w:val="00C036FD"/>
    <w:rsid w:val="00C03941"/>
    <w:rsid w:val="00C042D9"/>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76C"/>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2F94"/>
    <w:rsid w:val="00C23403"/>
    <w:rsid w:val="00C235DE"/>
    <w:rsid w:val="00C2382C"/>
    <w:rsid w:val="00C2386E"/>
    <w:rsid w:val="00C23DAA"/>
    <w:rsid w:val="00C240A6"/>
    <w:rsid w:val="00C2499A"/>
    <w:rsid w:val="00C24D52"/>
    <w:rsid w:val="00C24EC0"/>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603"/>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3BD8"/>
    <w:rsid w:val="00C44EEB"/>
    <w:rsid w:val="00C44EFA"/>
    <w:rsid w:val="00C44F71"/>
    <w:rsid w:val="00C451C5"/>
    <w:rsid w:val="00C45744"/>
    <w:rsid w:val="00C4582E"/>
    <w:rsid w:val="00C45863"/>
    <w:rsid w:val="00C45F79"/>
    <w:rsid w:val="00C460AB"/>
    <w:rsid w:val="00C46228"/>
    <w:rsid w:val="00C46A3A"/>
    <w:rsid w:val="00C46B1C"/>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EC0"/>
    <w:rsid w:val="00C560D8"/>
    <w:rsid w:val="00C560ED"/>
    <w:rsid w:val="00C561C2"/>
    <w:rsid w:val="00C56567"/>
    <w:rsid w:val="00C56941"/>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ED"/>
    <w:rsid w:val="00C62B72"/>
    <w:rsid w:val="00C62CFF"/>
    <w:rsid w:val="00C63145"/>
    <w:rsid w:val="00C631D2"/>
    <w:rsid w:val="00C63ADA"/>
    <w:rsid w:val="00C63B1B"/>
    <w:rsid w:val="00C63BC8"/>
    <w:rsid w:val="00C63F37"/>
    <w:rsid w:val="00C63FBB"/>
    <w:rsid w:val="00C6441A"/>
    <w:rsid w:val="00C64628"/>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DC7"/>
    <w:rsid w:val="00C81E58"/>
    <w:rsid w:val="00C81EFC"/>
    <w:rsid w:val="00C81F6D"/>
    <w:rsid w:val="00C82421"/>
    <w:rsid w:val="00C8273E"/>
    <w:rsid w:val="00C82771"/>
    <w:rsid w:val="00C828D4"/>
    <w:rsid w:val="00C828D7"/>
    <w:rsid w:val="00C82CF8"/>
    <w:rsid w:val="00C82D6E"/>
    <w:rsid w:val="00C8335E"/>
    <w:rsid w:val="00C83D3E"/>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304"/>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B41"/>
    <w:rsid w:val="00C90CFF"/>
    <w:rsid w:val="00C90D06"/>
    <w:rsid w:val="00C91070"/>
    <w:rsid w:val="00C91E51"/>
    <w:rsid w:val="00C92021"/>
    <w:rsid w:val="00C92706"/>
    <w:rsid w:val="00C92C12"/>
    <w:rsid w:val="00C9329E"/>
    <w:rsid w:val="00C935BA"/>
    <w:rsid w:val="00C93890"/>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2C6"/>
    <w:rsid w:val="00C954FC"/>
    <w:rsid w:val="00C955C8"/>
    <w:rsid w:val="00C95E69"/>
    <w:rsid w:val="00C9608D"/>
    <w:rsid w:val="00C962B7"/>
    <w:rsid w:val="00C96691"/>
    <w:rsid w:val="00C96BEA"/>
    <w:rsid w:val="00C96C01"/>
    <w:rsid w:val="00C96C33"/>
    <w:rsid w:val="00C96C43"/>
    <w:rsid w:val="00C96CA8"/>
    <w:rsid w:val="00C96DE1"/>
    <w:rsid w:val="00C96E5B"/>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370D"/>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72A"/>
    <w:rsid w:val="00CB4921"/>
    <w:rsid w:val="00CB493E"/>
    <w:rsid w:val="00CB4953"/>
    <w:rsid w:val="00CB4B33"/>
    <w:rsid w:val="00CB4CA2"/>
    <w:rsid w:val="00CB512D"/>
    <w:rsid w:val="00CB5135"/>
    <w:rsid w:val="00CB5151"/>
    <w:rsid w:val="00CB51BD"/>
    <w:rsid w:val="00CB55FD"/>
    <w:rsid w:val="00CB5868"/>
    <w:rsid w:val="00CB5BEE"/>
    <w:rsid w:val="00CB5CC3"/>
    <w:rsid w:val="00CB6073"/>
    <w:rsid w:val="00CB621C"/>
    <w:rsid w:val="00CB625E"/>
    <w:rsid w:val="00CB6313"/>
    <w:rsid w:val="00CB6408"/>
    <w:rsid w:val="00CB65D6"/>
    <w:rsid w:val="00CB692F"/>
    <w:rsid w:val="00CB693C"/>
    <w:rsid w:val="00CB6A53"/>
    <w:rsid w:val="00CB6B24"/>
    <w:rsid w:val="00CB6E68"/>
    <w:rsid w:val="00CB70EA"/>
    <w:rsid w:val="00CB757B"/>
    <w:rsid w:val="00CB7774"/>
    <w:rsid w:val="00CB78B8"/>
    <w:rsid w:val="00CB7AAC"/>
    <w:rsid w:val="00CB7C0B"/>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4BF"/>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7C"/>
    <w:rsid w:val="00CC632E"/>
    <w:rsid w:val="00CC6350"/>
    <w:rsid w:val="00CC650A"/>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4E3"/>
    <w:rsid w:val="00CD45D4"/>
    <w:rsid w:val="00CD47A5"/>
    <w:rsid w:val="00CD4988"/>
    <w:rsid w:val="00CD4C2C"/>
    <w:rsid w:val="00CD4F4C"/>
    <w:rsid w:val="00CD520F"/>
    <w:rsid w:val="00CD5544"/>
    <w:rsid w:val="00CD554F"/>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1CD"/>
    <w:rsid w:val="00CE42A6"/>
    <w:rsid w:val="00CE4572"/>
    <w:rsid w:val="00CE4602"/>
    <w:rsid w:val="00CE4DB6"/>
    <w:rsid w:val="00CE4E9B"/>
    <w:rsid w:val="00CE4E9D"/>
    <w:rsid w:val="00CE4FDF"/>
    <w:rsid w:val="00CE516E"/>
    <w:rsid w:val="00CE5327"/>
    <w:rsid w:val="00CE5565"/>
    <w:rsid w:val="00CE564F"/>
    <w:rsid w:val="00CE5894"/>
    <w:rsid w:val="00CE5A6D"/>
    <w:rsid w:val="00CE5B4E"/>
    <w:rsid w:val="00CE5D4C"/>
    <w:rsid w:val="00CE5E9F"/>
    <w:rsid w:val="00CE60F9"/>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300F"/>
    <w:rsid w:val="00CF30C6"/>
    <w:rsid w:val="00CF319F"/>
    <w:rsid w:val="00CF323D"/>
    <w:rsid w:val="00CF32A7"/>
    <w:rsid w:val="00CF32E8"/>
    <w:rsid w:val="00CF341B"/>
    <w:rsid w:val="00CF36C9"/>
    <w:rsid w:val="00CF39A5"/>
    <w:rsid w:val="00CF3A2B"/>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BC9"/>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84E"/>
    <w:rsid w:val="00D06AB8"/>
    <w:rsid w:val="00D074B5"/>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31A"/>
    <w:rsid w:val="00D15715"/>
    <w:rsid w:val="00D15752"/>
    <w:rsid w:val="00D15AA1"/>
    <w:rsid w:val="00D15AB4"/>
    <w:rsid w:val="00D15BE9"/>
    <w:rsid w:val="00D15F6C"/>
    <w:rsid w:val="00D160AD"/>
    <w:rsid w:val="00D1633B"/>
    <w:rsid w:val="00D1650B"/>
    <w:rsid w:val="00D16857"/>
    <w:rsid w:val="00D16914"/>
    <w:rsid w:val="00D16AC1"/>
    <w:rsid w:val="00D16F7A"/>
    <w:rsid w:val="00D17766"/>
    <w:rsid w:val="00D178EC"/>
    <w:rsid w:val="00D1790C"/>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2FA"/>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0B1"/>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5243"/>
    <w:rsid w:val="00D4549A"/>
    <w:rsid w:val="00D459BA"/>
    <w:rsid w:val="00D45D9F"/>
    <w:rsid w:val="00D45EBF"/>
    <w:rsid w:val="00D45F97"/>
    <w:rsid w:val="00D4625E"/>
    <w:rsid w:val="00D4633F"/>
    <w:rsid w:val="00D46396"/>
    <w:rsid w:val="00D463EE"/>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C51"/>
    <w:rsid w:val="00D60685"/>
    <w:rsid w:val="00D6079D"/>
    <w:rsid w:val="00D60BFB"/>
    <w:rsid w:val="00D60FA7"/>
    <w:rsid w:val="00D62230"/>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C52"/>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C3C"/>
    <w:rsid w:val="00D74F51"/>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E6B"/>
    <w:rsid w:val="00D92438"/>
    <w:rsid w:val="00D92489"/>
    <w:rsid w:val="00D92A82"/>
    <w:rsid w:val="00D92BCF"/>
    <w:rsid w:val="00D92E5D"/>
    <w:rsid w:val="00D93013"/>
    <w:rsid w:val="00D93014"/>
    <w:rsid w:val="00D9311D"/>
    <w:rsid w:val="00D936F2"/>
    <w:rsid w:val="00D93B2B"/>
    <w:rsid w:val="00D93E58"/>
    <w:rsid w:val="00D93F74"/>
    <w:rsid w:val="00D94920"/>
    <w:rsid w:val="00D9493C"/>
    <w:rsid w:val="00D94CD6"/>
    <w:rsid w:val="00D94D8A"/>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970"/>
    <w:rsid w:val="00D969F4"/>
    <w:rsid w:val="00D96A5C"/>
    <w:rsid w:val="00D96D21"/>
    <w:rsid w:val="00D96D66"/>
    <w:rsid w:val="00D970C2"/>
    <w:rsid w:val="00D9728E"/>
    <w:rsid w:val="00D9745F"/>
    <w:rsid w:val="00D9779B"/>
    <w:rsid w:val="00D97A81"/>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C0E"/>
    <w:rsid w:val="00DB3101"/>
    <w:rsid w:val="00DB328A"/>
    <w:rsid w:val="00DB338B"/>
    <w:rsid w:val="00DB3B54"/>
    <w:rsid w:val="00DB3FB9"/>
    <w:rsid w:val="00DB4324"/>
    <w:rsid w:val="00DB4515"/>
    <w:rsid w:val="00DB4BBE"/>
    <w:rsid w:val="00DB4C71"/>
    <w:rsid w:val="00DB50DA"/>
    <w:rsid w:val="00DB5146"/>
    <w:rsid w:val="00DB5555"/>
    <w:rsid w:val="00DB5DE9"/>
    <w:rsid w:val="00DB5E1A"/>
    <w:rsid w:val="00DB6099"/>
    <w:rsid w:val="00DB63FF"/>
    <w:rsid w:val="00DB66C2"/>
    <w:rsid w:val="00DB66D5"/>
    <w:rsid w:val="00DB695B"/>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416"/>
    <w:rsid w:val="00DC145D"/>
    <w:rsid w:val="00DC15F8"/>
    <w:rsid w:val="00DC1601"/>
    <w:rsid w:val="00DC17A6"/>
    <w:rsid w:val="00DC19EF"/>
    <w:rsid w:val="00DC1BB0"/>
    <w:rsid w:val="00DC2262"/>
    <w:rsid w:val="00DC22E4"/>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85"/>
    <w:rsid w:val="00DD4DF0"/>
    <w:rsid w:val="00DD4EB0"/>
    <w:rsid w:val="00DD5C04"/>
    <w:rsid w:val="00DD5D14"/>
    <w:rsid w:val="00DD5D2D"/>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12E"/>
    <w:rsid w:val="00E0221D"/>
    <w:rsid w:val="00E02267"/>
    <w:rsid w:val="00E0259E"/>
    <w:rsid w:val="00E0273B"/>
    <w:rsid w:val="00E027DE"/>
    <w:rsid w:val="00E028F6"/>
    <w:rsid w:val="00E029D7"/>
    <w:rsid w:val="00E02DAE"/>
    <w:rsid w:val="00E02E94"/>
    <w:rsid w:val="00E02F86"/>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C44"/>
    <w:rsid w:val="00E1458C"/>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17D44"/>
    <w:rsid w:val="00E2074C"/>
    <w:rsid w:val="00E20C2A"/>
    <w:rsid w:val="00E20D27"/>
    <w:rsid w:val="00E20EDE"/>
    <w:rsid w:val="00E20FD9"/>
    <w:rsid w:val="00E213C2"/>
    <w:rsid w:val="00E21731"/>
    <w:rsid w:val="00E218A1"/>
    <w:rsid w:val="00E21CEA"/>
    <w:rsid w:val="00E21CED"/>
    <w:rsid w:val="00E21E54"/>
    <w:rsid w:val="00E2262F"/>
    <w:rsid w:val="00E23021"/>
    <w:rsid w:val="00E23210"/>
    <w:rsid w:val="00E235A4"/>
    <w:rsid w:val="00E23682"/>
    <w:rsid w:val="00E2389C"/>
    <w:rsid w:val="00E238CF"/>
    <w:rsid w:val="00E23B0F"/>
    <w:rsid w:val="00E23E26"/>
    <w:rsid w:val="00E24348"/>
    <w:rsid w:val="00E24465"/>
    <w:rsid w:val="00E24846"/>
    <w:rsid w:val="00E24AC8"/>
    <w:rsid w:val="00E24ADF"/>
    <w:rsid w:val="00E24E0F"/>
    <w:rsid w:val="00E25438"/>
    <w:rsid w:val="00E25CD7"/>
    <w:rsid w:val="00E2615D"/>
    <w:rsid w:val="00E26358"/>
    <w:rsid w:val="00E263D2"/>
    <w:rsid w:val="00E2640A"/>
    <w:rsid w:val="00E26A70"/>
    <w:rsid w:val="00E273A3"/>
    <w:rsid w:val="00E27710"/>
    <w:rsid w:val="00E27985"/>
    <w:rsid w:val="00E279C4"/>
    <w:rsid w:val="00E27AC0"/>
    <w:rsid w:val="00E27BEF"/>
    <w:rsid w:val="00E27C6D"/>
    <w:rsid w:val="00E30149"/>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37982"/>
    <w:rsid w:val="00E401CE"/>
    <w:rsid w:val="00E403FE"/>
    <w:rsid w:val="00E40838"/>
    <w:rsid w:val="00E40993"/>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71BD"/>
    <w:rsid w:val="00E573F1"/>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9F2"/>
    <w:rsid w:val="00E64D8F"/>
    <w:rsid w:val="00E64DDF"/>
    <w:rsid w:val="00E64F5C"/>
    <w:rsid w:val="00E6500E"/>
    <w:rsid w:val="00E65093"/>
    <w:rsid w:val="00E6555E"/>
    <w:rsid w:val="00E65D08"/>
    <w:rsid w:val="00E65E93"/>
    <w:rsid w:val="00E65F9B"/>
    <w:rsid w:val="00E6673F"/>
    <w:rsid w:val="00E66749"/>
    <w:rsid w:val="00E668A1"/>
    <w:rsid w:val="00E66C7B"/>
    <w:rsid w:val="00E67114"/>
    <w:rsid w:val="00E67632"/>
    <w:rsid w:val="00E679FC"/>
    <w:rsid w:val="00E67BC2"/>
    <w:rsid w:val="00E67DEC"/>
    <w:rsid w:val="00E70678"/>
    <w:rsid w:val="00E70863"/>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645"/>
    <w:rsid w:val="00E747CE"/>
    <w:rsid w:val="00E747FF"/>
    <w:rsid w:val="00E748F1"/>
    <w:rsid w:val="00E74C4D"/>
    <w:rsid w:val="00E74CCC"/>
    <w:rsid w:val="00E74EDE"/>
    <w:rsid w:val="00E75498"/>
    <w:rsid w:val="00E7554E"/>
    <w:rsid w:val="00E75843"/>
    <w:rsid w:val="00E763BE"/>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6D5"/>
    <w:rsid w:val="00E937BC"/>
    <w:rsid w:val="00E9385C"/>
    <w:rsid w:val="00E9397F"/>
    <w:rsid w:val="00E93986"/>
    <w:rsid w:val="00E93C57"/>
    <w:rsid w:val="00E93F31"/>
    <w:rsid w:val="00E93F61"/>
    <w:rsid w:val="00E944E4"/>
    <w:rsid w:val="00E94837"/>
    <w:rsid w:val="00E948DC"/>
    <w:rsid w:val="00E9490D"/>
    <w:rsid w:val="00E94A23"/>
    <w:rsid w:val="00E94F76"/>
    <w:rsid w:val="00E954B5"/>
    <w:rsid w:val="00E957A5"/>
    <w:rsid w:val="00E958D0"/>
    <w:rsid w:val="00E95D2A"/>
    <w:rsid w:val="00E9606D"/>
    <w:rsid w:val="00E961B2"/>
    <w:rsid w:val="00E968A6"/>
    <w:rsid w:val="00E96DD0"/>
    <w:rsid w:val="00E9717D"/>
    <w:rsid w:val="00E973F2"/>
    <w:rsid w:val="00E97B32"/>
    <w:rsid w:val="00E97CAF"/>
    <w:rsid w:val="00E97F7F"/>
    <w:rsid w:val="00EA0457"/>
    <w:rsid w:val="00EA0ADD"/>
    <w:rsid w:val="00EA1161"/>
    <w:rsid w:val="00EA173B"/>
    <w:rsid w:val="00EA192C"/>
    <w:rsid w:val="00EA1969"/>
    <w:rsid w:val="00EA1A1C"/>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981"/>
    <w:rsid w:val="00EB2B3A"/>
    <w:rsid w:val="00EB2DF9"/>
    <w:rsid w:val="00EB2E4B"/>
    <w:rsid w:val="00EB2FEA"/>
    <w:rsid w:val="00EB3090"/>
    <w:rsid w:val="00EB3098"/>
    <w:rsid w:val="00EB325C"/>
    <w:rsid w:val="00EB373F"/>
    <w:rsid w:val="00EB385B"/>
    <w:rsid w:val="00EB3B71"/>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BB"/>
    <w:rsid w:val="00ED1D89"/>
    <w:rsid w:val="00ED1FCA"/>
    <w:rsid w:val="00ED1FFB"/>
    <w:rsid w:val="00ED2214"/>
    <w:rsid w:val="00ED28F1"/>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F2"/>
    <w:rsid w:val="00EF1996"/>
    <w:rsid w:val="00EF19A2"/>
    <w:rsid w:val="00EF1C76"/>
    <w:rsid w:val="00EF2129"/>
    <w:rsid w:val="00EF231D"/>
    <w:rsid w:val="00EF2626"/>
    <w:rsid w:val="00EF2AF4"/>
    <w:rsid w:val="00EF2E0A"/>
    <w:rsid w:val="00EF3115"/>
    <w:rsid w:val="00EF31CB"/>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D62"/>
    <w:rsid w:val="00F11EF5"/>
    <w:rsid w:val="00F12596"/>
    <w:rsid w:val="00F125CF"/>
    <w:rsid w:val="00F12B2B"/>
    <w:rsid w:val="00F12D11"/>
    <w:rsid w:val="00F12DCA"/>
    <w:rsid w:val="00F12E64"/>
    <w:rsid w:val="00F131AF"/>
    <w:rsid w:val="00F131D3"/>
    <w:rsid w:val="00F13465"/>
    <w:rsid w:val="00F13786"/>
    <w:rsid w:val="00F13C5D"/>
    <w:rsid w:val="00F13F16"/>
    <w:rsid w:val="00F140BB"/>
    <w:rsid w:val="00F140BF"/>
    <w:rsid w:val="00F141F7"/>
    <w:rsid w:val="00F14993"/>
    <w:rsid w:val="00F14A72"/>
    <w:rsid w:val="00F14B61"/>
    <w:rsid w:val="00F14D15"/>
    <w:rsid w:val="00F1536D"/>
    <w:rsid w:val="00F1565F"/>
    <w:rsid w:val="00F15693"/>
    <w:rsid w:val="00F15C00"/>
    <w:rsid w:val="00F15D83"/>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F9A"/>
    <w:rsid w:val="00F23FB2"/>
    <w:rsid w:val="00F24971"/>
    <w:rsid w:val="00F24CB3"/>
    <w:rsid w:val="00F24D1D"/>
    <w:rsid w:val="00F24DD9"/>
    <w:rsid w:val="00F24E72"/>
    <w:rsid w:val="00F2511F"/>
    <w:rsid w:val="00F25152"/>
    <w:rsid w:val="00F254E6"/>
    <w:rsid w:val="00F25BA1"/>
    <w:rsid w:val="00F25E5C"/>
    <w:rsid w:val="00F25F61"/>
    <w:rsid w:val="00F2616C"/>
    <w:rsid w:val="00F26172"/>
    <w:rsid w:val="00F2640D"/>
    <w:rsid w:val="00F26917"/>
    <w:rsid w:val="00F26A94"/>
    <w:rsid w:val="00F26BAB"/>
    <w:rsid w:val="00F272B3"/>
    <w:rsid w:val="00F27357"/>
    <w:rsid w:val="00F27416"/>
    <w:rsid w:val="00F274EC"/>
    <w:rsid w:val="00F275ED"/>
    <w:rsid w:val="00F27613"/>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162D"/>
    <w:rsid w:val="00F424F7"/>
    <w:rsid w:val="00F426CA"/>
    <w:rsid w:val="00F42763"/>
    <w:rsid w:val="00F42892"/>
    <w:rsid w:val="00F428B6"/>
    <w:rsid w:val="00F42A0B"/>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F4"/>
    <w:rsid w:val="00F47085"/>
    <w:rsid w:val="00F47927"/>
    <w:rsid w:val="00F479C7"/>
    <w:rsid w:val="00F47D5C"/>
    <w:rsid w:val="00F47D67"/>
    <w:rsid w:val="00F5001C"/>
    <w:rsid w:val="00F500C6"/>
    <w:rsid w:val="00F5014C"/>
    <w:rsid w:val="00F5030F"/>
    <w:rsid w:val="00F50612"/>
    <w:rsid w:val="00F50BA8"/>
    <w:rsid w:val="00F50EF6"/>
    <w:rsid w:val="00F50EFB"/>
    <w:rsid w:val="00F50FBB"/>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5F7F"/>
    <w:rsid w:val="00F56008"/>
    <w:rsid w:val="00F561B5"/>
    <w:rsid w:val="00F56461"/>
    <w:rsid w:val="00F566C5"/>
    <w:rsid w:val="00F568A1"/>
    <w:rsid w:val="00F568AD"/>
    <w:rsid w:val="00F56B13"/>
    <w:rsid w:val="00F56EB5"/>
    <w:rsid w:val="00F57168"/>
    <w:rsid w:val="00F578A5"/>
    <w:rsid w:val="00F57E60"/>
    <w:rsid w:val="00F60070"/>
    <w:rsid w:val="00F600B9"/>
    <w:rsid w:val="00F608C5"/>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03D"/>
    <w:rsid w:val="00F6459A"/>
    <w:rsid w:val="00F645B1"/>
    <w:rsid w:val="00F6491B"/>
    <w:rsid w:val="00F64F1E"/>
    <w:rsid w:val="00F6500D"/>
    <w:rsid w:val="00F65365"/>
    <w:rsid w:val="00F65A1B"/>
    <w:rsid w:val="00F666E6"/>
    <w:rsid w:val="00F66819"/>
    <w:rsid w:val="00F66A2F"/>
    <w:rsid w:val="00F66C6B"/>
    <w:rsid w:val="00F66DF1"/>
    <w:rsid w:val="00F66FD8"/>
    <w:rsid w:val="00F675B1"/>
    <w:rsid w:val="00F67792"/>
    <w:rsid w:val="00F67920"/>
    <w:rsid w:val="00F67AEF"/>
    <w:rsid w:val="00F67B83"/>
    <w:rsid w:val="00F67C37"/>
    <w:rsid w:val="00F67E32"/>
    <w:rsid w:val="00F67EED"/>
    <w:rsid w:val="00F70185"/>
    <w:rsid w:val="00F7035F"/>
    <w:rsid w:val="00F704BB"/>
    <w:rsid w:val="00F7089B"/>
    <w:rsid w:val="00F709ED"/>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200"/>
    <w:rsid w:val="00F73470"/>
    <w:rsid w:val="00F73689"/>
    <w:rsid w:val="00F73946"/>
    <w:rsid w:val="00F73A45"/>
    <w:rsid w:val="00F73BCB"/>
    <w:rsid w:val="00F74EFD"/>
    <w:rsid w:val="00F7520D"/>
    <w:rsid w:val="00F7548F"/>
    <w:rsid w:val="00F75831"/>
    <w:rsid w:val="00F75929"/>
    <w:rsid w:val="00F75D27"/>
    <w:rsid w:val="00F76200"/>
    <w:rsid w:val="00F7620A"/>
    <w:rsid w:val="00F763B2"/>
    <w:rsid w:val="00F7653D"/>
    <w:rsid w:val="00F76741"/>
    <w:rsid w:val="00F76BD5"/>
    <w:rsid w:val="00F76E4B"/>
    <w:rsid w:val="00F7736A"/>
    <w:rsid w:val="00F7737C"/>
    <w:rsid w:val="00F779FB"/>
    <w:rsid w:val="00F77B38"/>
    <w:rsid w:val="00F77CD4"/>
    <w:rsid w:val="00F77F11"/>
    <w:rsid w:val="00F800E1"/>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2A9"/>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A28"/>
    <w:rsid w:val="00FC4D2F"/>
    <w:rsid w:val="00FC50B2"/>
    <w:rsid w:val="00FC5702"/>
    <w:rsid w:val="00FC59D5"/>
    <w:rsid w:val="00FC5B50"/>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8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F91"/>
    <w:rsid w:val="00FD6094"/>
    <w:rsid w:val="00FD62BA"/>
    <w:rsid w:val="00FD6348"/>
    <w:rsid w:val="00FD66C1"/>
    <w:rsid w:val="00FD6788"/>
    <w:rsid w:val="00FD6833"/>
    <w:rsid w:val="00FD685F"/>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B0F"/>
    <w:rsid w:val="00FE2CD3"/>
    <w:rsid w:val="00FE2E80"/>
    <w:rsid w:val="00FE2F53"/>
    <w:rsid w:val="00FE31A2"/>
    <w:rsid w:val="00FE327E"/>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D6"/>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5:docId w15:val="{1C2E9F75-FAEE-4BA1-9FFF-38165DAC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494645426">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96472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B4671-8D08-4709-AB07-69CDA29E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1</Pages>
  <Words>271</Words>
  <Characters>1547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184</cp:revision>
  <cp:lastPrinted>2024-01-19T13:02:00Z</cp:lastPrinted>
  <dcterms:created xsi:type="dcterms:W3CDTF">2021-11-16T08:38:00Z</dcterms:created>
  <dcterms:modified xsi:type="dcterms:W3CDTF">2024-01-24T11:57:00Z</dcterms:modified>
</cp:coreProperties>
</file>