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8B" w:rsidRDefault="0044188B" w:rsidP="0044188B">
      <w:pPr>
        <w:jc w:val="center"/>
        <w:outlineLvl w:val="0"/>
        <w:rPr>
          <w:rFonts w:ascii="Arial" w:hAnsi="Arial"/>
          <w:b/>
        </w:rPr>
      </w:pPr>
      <w:r w:rsidRPr="00A95AF4">
        <w:rPr>
          <w:rFonts w:ascii="Arial" w:hAnsi="Arial"/>
          <w:b/>
        </w:rPr>
        <w:t>СЕЛЬСКОЕ ХОЗЯЙСТВО</w:t>
      </w:r>
    </w:p>
    <w:p w:rsidR="0044188B" w:rsidRDefault="0044188B" w:rsidP="0044188B">
      <w:pPr>
        <w:pStyle w:val="aff2"/>
        <w:rPr>
          <w:rFonts w:ascii="Arial" w:hAnsi="Arial" w:cs="Arial"/>
          <w:sz w:val="22"/>
          <w:szCs w:val="22"/>
        </w:rPr>
      </w:pPr>
    </w:p>
    <w:p w:rsidR="006563B9" w:rsidRPr="00505676"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proofErr w:type="gramStart"/>
      <w:r w:rsidR="00505676">
        <w:rPr>
          <w:rFonts w:ascii="Arial" w:hAnsi="Arial" w:cs="Arial"/>
          <w:b/>
          <w:sz w:val="22"/>
          <w:szCs w:val="22"/>
          <w:vertAlign w:val="superscript"/>
        </w:rPr>
        <w:t>1</w:t>
      </w:r>
      <w:proofErr w:type="gramEnd"/>
      <w:r w:rsidR="00505676">
        <w:rPr>
          <w:rFonts w:ascii="Arial" w:hAnsi="Arial" w:cs="Arial"/>
          <w:b/>
          <w:sz w:val="22"/>
          <w:szCs w:val="22"/>
          <w:vertAlign w:val="superscript"/>
        </w:rPr>
        <w:t>)</w:t>
      </w:r>
    </w:p>
    <w:p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849"/>
        <w:gridCol w:w="2640"/>
        <w:gridCol w:w="2638"/>
      </w:tblGrid>
      <w:tr w:rsidR="00505676" w:rsidRPr="006563B9" w:rsidTr="00282398">
        <w:trPr>
          <w:trHeight w:val="1479"/>
        </w:trPr>
        <w:tc>
          <w:tcPr>
            <w:tcW w:w="2109" w:type="pct"/>
            <w:tcBorders>
              <w:top w:val="single" w:sz="4" w:space="0" w:color="auto"/>
              <w:left w:val="single" w:sz="4" w:space="0" w:color="auto"/>
              <w:bottom w:val="single" w:sz="4" w:space="0" w:color="auto"/>
              <w:right w:val="single" w:sz="4" w:space="0" w:color="auto"/>
            </w:tcBorders>
          </w:tcPr>
          <w:p w:rsidR="00505676" w:rsidRPr="00177A15" w:rsidRDefault="00505676" w:rsidP="00425CE7">
            <w:pPr>
              <w:pStyle w:val="a0"/>
              <w:spacing w:before="60" w:after="60" w:line="220" w:lineRule="exact"/>
              <w:jc w:val="center"/>
              <w:rPr>
                <w:sz w:val="22"/>
              </w:rPr>
            </w:pPr>
          </w:p>
        </w:tc>
        <w:tc>
          <w:tcPr>
            <w:tcW w:w="1446" w:type="pct"/>
            <w:tcBorders>
              <w:top w:val="single" w:sz="4" w:space="0" w:color="auto"/>
              <w:left w:val="single" w:sz="4" w:space="0" w:color="auto"/>
              <w:bottom w:val="single" w:sz="4" w:space="0" w:color="auto"/>
              <w:right w:val="single" w:sz="4" w:space="0" w:color="auto"/>
            </w:tcBorders>
          </w:tcPr>
          <w:p w:rsidR="00505676" w:rsidRPr="006563B9" w:rsidRDefault="00505676" w:rsidP="000556D6">
            <w:pPr>
              <w:pStyle w:val="a0"/>
              <w:spacing w:before="60" w:after="60" w:line="220" w:lineRule="exact"/>
              <w:jc w:val="center"/>
              <w:rPr>
                <w:sz w:val="22"/>
              </w:rPr>
            </w:pPr>
            <w:r>
              <w:rPr>
                <w:sz w:val="22"/>
                <w:lang w:val="en-US"/>
              </w:rPr>
              <w:t>I</w:t>
            </w:r>
            <w:r>
              <w:rPr>
                <w:sz w:val="22"/>
              </w:rPr>
              <w:t xml:space="preserve"> полугодие</w:t>
            </w:r>
            <w:r>
              <w:rPr>
                <w:sz w:val="22"/>
              </w:rPr>
              <w:br/>
            </w:r>
            <w:r w:rsidRPr="00710816">
              <w:rPr>
                <w:sz w:val="22"/>
                <w:szCs w:val="22"/>
              </w:rPr>
              <w:t>20</w:t>
            </w:r>
            <w:r>
              <w:rPr>
                <w:sz w:val="22"/>
                <w:szCs w:val="22"/>
              </w:rPr>
              <w:t>23</w:t>
            </w:r>
            <w:r w:rsidRPr="00710816">
              <w:rPr>
                <w:sz w:val="22"/>
                <w:szCs w:val="22"/>
              </w:rPr>
              <w:t> г</w:t>
            </w:r>
            <w:r>
              <w:rPr>
                <w:iCs/>
                <w:spacing w:val="-4"/>
                <w:sz w:val="22"/>
                <w:szCs w:val="22"/>
              </w:rPr>
              <w:t>.</w:t>
            </w:r>
            <w:r>
              <w:rPr>
                <w:iCs/>
                <w:spacing w:val="-4"/>
                <w:sz w:val="22"/>
                <w:szCs w:val="22"/>
              </w:rPr>
              <w:br/>
            </w:r>
            <w:r>
              <w:rPr>
                <w:sz w:val="22"/>
                <w:szCs w:val="22"/>
                <w:lang w:val="be-BY"/>
              </w:rPr>
              <w:t>в % к</w:t>
            </w:r>
            <w:r>
              <w:rPr>
                <w:sz w:val="22"/>
                <w:szCs w:val="22"/>
                <w:lang w:val="be-BY"/>
              </w:rPr>
              <w:br/>
            </w:r>
            <w:r>
              <w:rPr>
                <w:sz w:val="22"/>
                <w:lang w:val="en-US"/>
              </w:rPr>
              <w:t>I</w:t>
            </w:r>
            <w:r>
              <w:rPr>
                <w:sz w:val="22"/>
              </w:rPr>
              <w:t xml:space="preserve"> полугодию</w:t>
            </w:r>
            <w:r>
              <w:rPr>
                <w:sz w:val="22"/>
              </w:rPr>
              <w:br/>
            </w:r>
            <w:r>
              <w:rPr>
                <w:sz w:val="22"/>
                <w:szCs w:val="22"/>
                <w:lang w:val="be-BY"/>
              </w:rPr>
              <w:t>2022 г.</w:t>
            </w:r>
          </w:p>
        </w:tc>
        <w:tc>
          <w:tcPr>
            <w:tcW w:w="1445" w:type="pct"/>
            <w:tcBorders>
              <w:top w:val="single" w:sz="4" w:space="0" w:color="auto"/>
              <w:left w:val="single" w:sz="4" w:space="0" w:color="auto"/>
              <w:bottom w:val="single" w:sz="4" w:space="0" w:color="auto"/>
              <w:right w:val="single" w:sz="4" w:space="0" w:color="auto"/>
            </w:tcBorders>
          </w:tcPr>
          <w:p w:rsidR="00505676" w:rsidRPr="006563B9" w:rsidRDefault="00505676" w:rsidP="000556D6">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lang w:val="en-US"/>
              </w:rPr>
              <w:t>I</w:t>
            </w:r>
            <w:r>
              <w:rPr>
                <w:sz w:val="22"/>
              </w:rPr>
              <w:t xml:space="preserve"> полугодие</w:t>
            </w:r>
            <w:r>
              <w:rPr>
                <w:sz w:val="22"/>
              </w:rPr>
              <w:br/>
            </w:r>
            <w:r w:rsidRPr="00710816">
              <w:rPr>
                <w:sz w:val="22"/>
                <w:szCs w:val="22"/>
              </w:rPr>
              <w:t>20</w:t>
            </w:r>
            <w:r>
              <w:rPr>
                <w:sz w:val="22"/>
                <w:szCs w:val="22"/>
              </w:rPr>
              <w:t>22</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r>
            <w:r>
              <w:rPr>
                <w:sz w:val="22"/>
                <w:lang w:val="en-US"/>
              </w:rPr>
              <w:t>I</w:t>
            </w:r>
            <w:r>
              <w:rPr>
                <w:sz w:val="22"/>
              </w:rPr>
              <w:t xml:space="preserve"> полугодию</w:t>
            </w:r>
            <w:r>
              <w:rPr>
                <w:sz w:val="22"/>
              </w:rPr>
              <w:br/>
            </w:r>
            <w:r>
              <w:rPr>
                <w:sz w:val="22"/>
                <w:szCs w:val="22"/>
              </w:rPr>
              <w:t>2021 </w:t>
            </w:r>
            <w:r w:rsidRPr="007F7CB4">
              <w:rPr>
                <w:sz w:val="22"/>
                <w:szCs w:val="22"/>
              </w:rPr>
              <w:t>г.</w:t>
            </w:r>
          </w:p>
        </w:tc>
      </w:tr>
      <w:tr w:rsidR="00505676" w:rsidRPr="00D0401F" w:rsidTr="00282398">
        <w:trPr>
          <w:trHeight w:val="397"/>
        </w:trPr>
        <w:tc>
          <w:tcPr>
            <w:tcW w:w="2109" w:type="pct"/>
            <w:tcBorders>
              <w:top w:val="single" w:sz="4" w:space="0" w:color="auto"/>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284" w:firstLine="1"/>
              <w:rPr>
                <w:sz w:val="22"/>
                <w:szCs w:val="22"/>
              </w:rPr>
            </w:pPr>
            <w:r w:rsidRPr="009C423B">
              <w:rPr>
                <w:b/>
                <w:sz w:val="22"/>
                <w:szCs w:val="22"/>
              </w:rPr>
              <w:t>Всего по области</w:t>
            </w:r>
          </w:p>
        </w:tc>
        <w:tc>
          <w:tcPr>
            <w:tcW w:w="1446" w:type="pct"/>
            <w:tcBorders>
              <w:top w:val="single" w:sz="4" w:space="0" w:color="auto"/>
              <w:left w:val="single" w:sz="4" w:space="0" w:color="auto"/>
              <w:bottom w:val="nil"/>
              <w:right w:val="single" w:sz="4" w:space="0" w:color="auto"/>
            </w:tcBorders>
            <w:vAlign w:val="bottom"/>
          </w:tcPr>
          <w:p w:rsidR="00505676" w:rsidRPr="00B46E40" w:rsidRDefault="00505676" w:rsidP="00505676">
            <w:pPr>
              <w:pStyle w:val="a0"/>
              <w:tabs>
                <w:tab w:val="left" w:pos="885"/>
              </w:tabs>
              <w:spacing w:before="100" w:after="120" w:line="220" w:lineRule="exact"/>
              <w:ind w:right="1021"/>
              <w:jc w:val="right"/>
              <w:rPr>
                <w:b/>
                <w:sz w:val="22"/>
                <w:szCs w:val="22"/>
              </w:rPr>
            </w:pPr>
            <w:r w:rsidRPr="00B46E40">
              <w:rPr>
                <w:b/>
                <w:sz w:val="22"/>
                <w:szCs w:val="22"/>
              </w:rPr>
              <w:t>102,5</w:t>
            </w:r>
          </w:p>
        </w:tc>
        <w:tc>
          <w:tcPr>
            <w:tcW w:w="1445" w:type="pct"/>
            <w:tcBorders>
              <w:top w:val="single" w:sz="4" w:space="0" w:color="auto"/>
              <w:left w:val="single" w:sz="4" w:space="0" w:color="auto"/>
              <w:bottom w:val="nil"/>
              <w:right w:val="single" w:sz="4" w:space="0" w:color="auto"/>
            </w:tcBorders>
          </w:tcPr>
          <w:p w:rsidR="00505676" w:rsidRPr="00276E31" w:rsidRDefault="00505676" w:rsidP="00505676">
            <w:pPr>
              <w:pStyle w:val="a0"/>
              <w:tabs>
                <w:tab w:val="left" w:pos="885"/>
              </w:tabs>
              <w:spacing w:before="100" w:after="120" w:line="220" w:lineRule="exact"/>
              <w:ind w:right="1021"/>
              <w:jc w:val="right"/>
              <w:rPr>
                <w:b/>
                <w:sz w:val="22"/>
                <w:szCs w:val="22"/>
              </w:rPr>
            </w:pPr>
            <w:r w:rsidRPr="00276E31">
              <w:rPr>
                <w:b/>
                <w:sz w:val="22"/>
                <w:szCs w:val="22"/>
              </w:rPr>
              <w:t>97,9</w:t>
            </w:r>
          </w:p>
        </w:tc>
      </w:tr>
      <w:tr w:rsidR="00505676" w:rsidRPr="00142A07" w:rsidTr="00282398">
        <w:trPr>
          <w:trHeight w:val="335"/>
        </w:trPr>
        <w:tc>
          <w:tcPr>
            <w:tcW w:w="2109" w:type="pct"/>
            <w:tcBorders>
              <w:top w:val="nil"/>
              <w:left w:val="single" w:sz="4" w:space="0" w:color="auto"/>
              <w:bottom w:val="nil"/>
              <w:right w:val="single" w:sz="4" w:space="0" w:color="auto"/>
            </w:tcBorders>
            <w:vAlign w:val="bottom"/>
          </w:tcPr>
          <w:p w:rsidR="00505676" w:rsidRPr="009C423B" w:rsidRDefault="00505676" w:rsidP="00505676">
            <w:pPr>
              <w:spacing w:before="100" w:after="120" w:line="220" w:lineRule="exact"/>
              <w:ind w:left="142" w:firstLine="760"/>
              <w:rPr>
                <w:sz w:val="22"/>
                <w:szCs w:val="22"/>
              </w:rPr>
            </w:pPr>
            <w:r w:rsidRPr="009C423B">
              <w:rPr>
                <w:sz w:val="22"/>
                <w:szCs w:val="22"/>
              </w:rPr>
              <w:t>районы:</w:t>
            </w:r>
          </w:p>
        </w:tc>
        <w:tc>
          <w:tcPr>
            <w:tcW w:w="1446" w:type="pct"/>
            <w:tcBorders>
              <w:top w:val="nil"/>
              <w:left w:val="single" w:sz="4" w:space="0" w:color="auto"/>
              <w:bottom w:val="nil"/>
              <w:right w:val="single" w:sz="4" w:space="0" w:color="auto"/>
            </w:tcBorders>
            <w:vAlign w:val="bottom"/>
          </w:tcPr>
          <w:p w:rsidR="00505676" w:rsidRPr="00B46E40" w:rsidRDefault="00505676" w:rsidP="00505676">
            <w:pPr>
              <w:pStyle w:val="a0"/>
              <w:tabs>
                <w:tab w:val="left" w:pos="885"/>
              </w:tabs>
              <w:spacing w:before="100" w:after="120" w:line="220" w:lineRule="exact"/>
              <w:ind w:right="1021"/>
              <w:jc w:val="right"/>
              <w:rPr>
                <w:sz w:val="22"/>
                <w:szCs w:val="22"/>
              </w:rPr>
            </w:pPr>
          </w:p>
        </w:tc>
        <w:tc>
          <w:tcPr>
            <w:tcW w:w="1445" w:type="pct"/>
            <w:tcBorders>
              <w:top w:val="nil"/>
              <w:left w:val="single" w:sz="4" w:space="0" w:color="auto"/>
              <w:bottom w:val="nil"/>
              <w:right w:val="single" w:sz="4" w:space="0" w:color="auto"/>
            </w:tcBorders>
          </w:tcPr>
          <w:p w:rsidR="00505676" w:rsidRPr="00635C3F" w:rsidRDefault="00505676" w:rsidP="00505676">
            <w:pPr>
              <w:pStyle w:val="a0"/>
              <w:tabs>
                <w:tab w:val="left" w:pos="885"/>
              </w:tabs>
              <w:spacing w:before="100" w:after="120" w:line="220" w:lineRule="exact"/>
              <w:ind w:right="1021"/>
              <w:jc w:val="right"/>
              <w:rPr>
                <w:sz w:val="22"/>
                <w:szCs w:val="22"/>
              </w:rPr>
            </w:pP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spacing w:before="100" w:after="120" w:line="220" w:lineRule="exact"/>
              <w:ind w:left="567"/>
              <w:rPr>
                <w:sz w:val="22"/>
                <w:szCs w:val="22"/>
              </w:rPr>
            </w:pPr>
            <w:proofErr w:type="spellStart"/>
            <w:r w:rsidRPr="009C423B">
              <w:rPr>
                <w:sz w:val="22"/>
                <w:szCs w:val="22"/>
              </w:rPr>
              <w:t>Белыничский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92,6</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bookmarkStart w:id="0" w:name="_GoBack"/>
            <w:bookmarkEnd w:id="0"/>
            <w:r w:rsidRPr="00843D8E">
              <w:rPr>
                <w:sz w:val="22"/>
                <w:szCs w:val="22"/>
              </w:rPr>
              <w:t>86,6</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spacing w:before="100" w:after="120" w:line="220" w:lineRule="exact"/>
              <w:ind w:left="567"/>
              <w:rPr>
                <w:sz w:val="22"/>
                <w:szCs w:val="22"/>
              </w:rPr>
            </w:pPr>
            <w:proofErr w:type="spellStart"/>
            <w:r w:rsidRPr="009C423B">
              <w:rPr>
                <w:sz w:val="22"/>
                <w:szCs w:val="22"/>
              </w:rPr>
              <w:t>Бобруйский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102,1</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104,0</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spacing w:before="100" w:after="120" w:line="220" w:lineRule="exact"/>
              <w:ind w:left="567"/>
              <w:rPr>
                <w:sz w:val="22"/>
                <w:szCs w:val="22"/>
              </w:rPr>
            </w:pPr>
            <w:r w:rsidRPr="009C423B">
              <w:rPr>
                <w:sz w:val="22"/>
                <w:szCs w:val="22"/>
              </w:rPr>
              <w:t>Быховский</w:t>
            </w:r>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108,7</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89,2</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spacing w:before="100" w:after="120" w:line="220" w:lineRule="exact"/>
              <w:ind w:left="567"/>
              <w:rPr>
                <w:sz w:val="22"/>
                <w:szCs w:val="22"/>
              </w:rPr>
            </w:pPr>
            <w:proofErr w:type="spellStart"/>
            <w:r w:rsidRPr="009C423B">
              <w:rPr>
                <w:sz w:val="22"/>
                <w:szCs w:val="22"/>
              </w:rPr>
              <w:t>Глусский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173,5</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71,1</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spacing w:before="100" w:after="120" w:line="220" w:lineRule="exact"/>
              <w:ind w:left="567"/>
              <w:rPr>
                <w:sz w:val="22"/>
                <w:szCs w:val="22"/>
              </w:rPr>
            </w:pPr>
            <w:r w:rsidRPr="009C423B">
              <w:rPr>
                <w:sz w:val="22"/>
                <w:szCs w:val="22"/>
              </w:rPr>
              <w:t>Горецкий</w:t>
            </w:r>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95,4</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95,3</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spacing w:before="100" w:after="120" w:line="220" w:lineRule="exact"/>
              <w:ind w:left="567"/>
              <w:rPr>
                <w:sz w:val="22"/>
                <w:szCs w:val="22"/>
              </w:rPr>
            </w:pPr>
            <w:proofErr w:type="spellStart"/>
            <w:r w:rsidRPr="009C423B">
              <w:rPr>
                <w:sz w:val="22"/>
                <w:szCs w:val="22"/>
              </w:rPr>
              <w:t>Дрибинский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92,7</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91,6</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spacing w:before="100" w:after="120" w:line="220" w:lineRule="exact"/>
              <w:ind w:left="567"/>
              <w:rPr>
                <w:sz w:val="22"/>
                <w:szCs w:val="22"/>
              </w:rPr>
            </w:pPr>
            <w:r w:rsidRPr="009C423B">
              <w:rPr>
                <w:sz w:val="22"/>
                <w:szCs w:val="22"/>
              </w:rPr>
              <w:t>Кировский</w:t>
            </w:r>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103,7</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103,7</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spacing w:before="100" w:after="120" w:line="220" w:lineRule="exact"/>
              <w:ind w:left="567"/>
              <w:rPr>
                <w:sz w:val="22"/>
                <w:szCs w:val="22"/>
              </w:rPr>
            </w:pPr>
            <w:proofErr w:type="spellStart"/>
            <w:r w:rsidRPr="009C423B">
              <w:rPr>
                <w:sz w:val="22"/>
                <w:szCs w:val="22"/>
              </w:rPr>
              <w:t>Климовичский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76,4</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69,9</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proofErr w:type="spellStart"/>
            <w:r w:rsidRPr="009C423B">
              <w:rPr>
                <w:sz w:val="22"/>
                <w:szCs w:val="22"/>
              </w:rPr>
              <w:t>Кличевский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103,2</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99,3</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4"/>
              <w:spacing w:before="100" w:after="120" w:line="220" w:lineRule="exact"/>
              <w:ind w:left="567"/>
              <w:rPr>
                <w:b w:val="0"/>
                <w:sz w:val="22"/>
                <w:szCs w:val="22"/>
              </w:rPr>
            </w:pPr>
            <w:proofErr w:type="spellStart"/>
            <w:r w:rsidRPr="009C423B">
              <w:rPr>
                <w:b w:val="0"/>
                <w:sz w:val="22"/>
                <w:szCs w:val="22"/>
              </w:rPr>
              <w:t>Костюковичский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101,6</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87,7</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r w:rsidRPr="009C423B">
              <w:rPr>
                <w:sz w:val="22"/>
                <w:szCs w:val="22"/>
              </w:rPr>
              <w:t>Краснопольский</w:t>
            </w:r>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105,6</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120,0</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r w:rsidRPr="009C423B">
              <w:rPr>
                <w:sz w:val="22"/>
                <w:szCs w:val="22"/>
              </w:rPr>
              <w:t>Кричевский</w:t>
            </w:r>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105,7</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98,0</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proofErr w:type="spellStart"/>
            <w:r w:rsidRPr="009C423B">
              <w:rPr>
                <w:sz w:val="22"/>
                <w:szCs w:val="22"/>
              </w:rPr>
              <w:t>Круглянский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100,5</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90,9</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r w:rsidRPr="009C423B">
              <w:rPr>
                <w:sz w:val="22"/>
                <w:szCs w:val="22"/>
              </w:rPr>
              <w:t>Могилевский</w:t>
            </w:r>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105,1</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120,4</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r w:rsidRPr="009C423B">
              <w:rPr>
                <w:sz w:val="22"/>
                <w:szCs w:val="22"/>
              </w:rPr>
              <w:t>Мстиславский</w:t>
            </w:r>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100,4</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93,7</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proofErr w:type="spellStart"/>
            <w:r w:rsidRPr="009C423B">
              <w:rPr>
                <w:sz w:val="22"/>
                <w:szCs w:val="22"/>
              </w:rPr>
              <w:t>Осиповичский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100,5</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83,4</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proofErr w:type="spellStart"/>
            <w:r w:rsidRPr="009C423B">
              <w:rPr>
                <w:sz w:val="22"/>
                <w:szCs w:val="22"/>
              </w:rPr>
              <w:t>Славгородский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94,2</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108,4</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proofErr w:type="spellStart"/>
            <w:r w:rsidRPr="009C423B">
              <w:rPr>
                <w:sz w:val="22"/>
                <w:szCs w:val="22"/>
              </w:rPr>
              <w:t>Хотимский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89,4</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81,0</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r w:rsidRPr="009C423B">
              <w:rPr>
                <w:sz w:val="22"/>
                <w:szCs w:val="22"/>
              </w:rPr>
              <w:t>Чаусский</w:t>
            </w:r>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92,0</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76,3</w:t>
            </w:r>
          </w:p>
        </w:tc>
      </w:tr>
      <w:tr w:rsidR="00505676" w:rsidRPr="00142A07" w:rsidTr="00505676">
        <w:trPr>
          <w:trHeight w:val="397"/>
        </w:trPr>
        <w:tc>
          <w:tcPr>
            <w:tcW w:w="2109" w:type="pct"/>
            <w:tcBorders>
              <w:top w:val="nil"/>
              <w:left w:val="single" w:sz="4" w:space="0" w:color="auto"/>
              <w:bottom w:val="nil"/>
              <w:right w:val="single" w:sz="4" w:space="0" w:color="auto"/>
            </w:tcBorders>
            <w:vAlign w:val="bottom"/>
          </w:tcPr>
          <w:p w:rsidR="00505676" w:rsidRPr="009C423B" w:rsidRDefault="00505676" w:rsidP="00505676">
            <w:pPr>
              <w:pStyle w:val="a0"/>
              <w:spacing w:before="100" w:after="120" w:line="220" w:lineRule="exact"/>
              <w:ind w:left="567"/>
              <w:rPr>
                <w:sz w:val="22"/>
                <w:szCs w:val="22"/>
              </w:rPr>
            </w:pPr>
            <w:proofErr w:type="spellStart"/>
            <w:r w:rsidRPr="009C423B">
              <w:rPr>
                <w:sz w:val="22"/>
                <w:szCs w:val="22"/>
              </w:rPr>
              <w:t>Чериковский</w:t>
            </w:r>
            <w:proofErr w:type="spellEnd"/>
          </w:p>
        </w:tc>
        <w:tc>
          <w:tcPr>
            <w:tcW w:w="1446" w:type="pct"/>
            <w:tcBorders>
              <w:top w:val="nil"/>
              <w:left w:val="nil"/>
              <w:bottom w:val="nil"/>
              <w:right w:val="nil"/>
            </w:tcBorders>
            <w:shd w:val="clear" w:color="auto" w:fill="auto"/>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133,0</w:t>
            </w:r>
          </w:p>
        </w:tc>
        <w:tc>
          <w:tcPr>
            <w:tcW w:w="1445" w:type="pct"/>
            <w:tcBorders>
              <w:top w:val="nil"/>
              <w:left w:val="single" w:sz="4" w:space="0" w:color="auto"/>
              <w:bottom w:val="nil"/>
              <w:right w:val="single" w:sz="4" w:space="0" w:color="auto"/>
            </w:tcBorders>
            <w:shd w:val="clear" w:color="auto" w:fill="auto"/>
            <w:vAlign w:val="bottom"/>
          </w:tcPr>
          <w:p w:rsidR="00505676" w:rsidRPr="00843D8E" w:rsidRDefault="00505676" w:rsidP="00505676">
            <w:pPr>
              <w:pStyle w:val="a0"/>
              <w:tabs>
                <w:tab w:val="left" w:pos="885"/>
              </w:tabs>
              <w:spacing w:before="100" w:after="120" w:line="220" w:lineRule="exact"/>
              <w:ind w:right="1021"/>
              <w:jc w:val="right"/>
              <w:rPr>
                <w:sz w:val="22"/>
                <w:szCs w:val="22"/>
              </w:rPr>
            </w:pPr>
            <w:r w:rsidRPr="00843D8E">
              <w:rPr>
                <w:sz w:val="22"/>
                <w:szCs w:val="22"/>
              </w:rPr>
              <w:t>81,3</w:t>
            </w:r>
          </w:p>
        </w:tc>
      </w:tr>
      <w:tr w:rsidR="00505676" w:rsidRPr="00142A07" w:rsidTr="00505676">
        <w:trPr>
          <w:trHeight w:val="397"/>
        </w:trPr>
        <w:tc>
          <w:tcPr>
            <w:tcW w:w="2109" w:type="pct"/>
            <w:tcBorders>
              <w:top w:val="nil"/>
              <w:left w:val="single" w:sz="4" w:space="0" w:color="auto"/>
              <w:bottom w:val="double" w:sz="4" w:space="0" w:color="auto"/>
              <w:right w:val="single" w:sz="4" w:space="0" w:color="auto"/>
            </w:tcBorders>
            <w:vAlign w:val="bottom"/>
          </w:tcPr>
          <w:p w:rsidR="00505676" w:rsidRPr="009C423B" w:rsidRDefault="00505676" w:rsidP="00505676">
            <w:pPr>
              <w:pStyle w:val="a0"/>
              <w:spacing w:before="100" w:after="120" w:line="220" w:lineRule="exact"/>
              <w:ind w:left="567"/>
              <w:rPr>
                <w:sz w:val="22"/>
                <w:szCs w:val="22"/>
              </w:rPr>
            </w:pPr>
            <w:r w:rsidRPr="009C423B">
              <w:rPr>
                <w:sz w:val="22"/>
                <w:szCs w:val="22"/>
              </w:rPr>
              <w:t>Шкловский</w:t>
            </w:r>
          </w:p>
        </w:tc>
        <w:tc>
          <w:tcPr>
            <w:tcW w:w="1446" w:type="pct"/>
            <w:tcBorders>
              <w:top w:val="nil"/>
              <w:left w:val="single" w:sz="4" w:space="0" w:color="auto"/>
              <w:bottom w:val="double" w:sz="4" w:space="0" w:color="auto"/>
              <w:right w:val="single" w:sz="4" w:space="0" w:color="auto"/>
            </w:tcBorders>
            <w:vAlign w:val="bottom"/>
          </w:tcPr>
          <w:p w:rsidR="00505676" w:rsidRPr="00B46E40" w:rsidRDefault="00505676" w:rsidP="00505676">
            <w:pPr>
              <w:pStyle w:val="a0"/>
              <w:tabs>
                <w:tab w:val="left" w:pos="885"/>
              </w:tabs>
              <w:spacing w:before="100" w:after="120" w:line="220" w:lineRule="exact"/>
              <w:ind w:right="1021"/>
              <w:jc w:val="right"/>
              <w:rPr>
                <w:sz w:val="22"/>
                <w:szCs w:val="22"/>
              </w:rPr>
            </w:pPr>
            <w:r w:rsidRPr="00B46E40">
              <w:rPr>
                <w:sz w:val="22"/>
                <w:szCs w:val="22"/>
              </w:rPr>
              <w:t>105,4</w:t>
            </w:r>
          </w:p>
        </w:tc>
        <w:tc>
          <w:tcPr>
            <w:tcW w:w="1445" w:type="pct"/>
            <w:tcBorders>
              <w:top w:val="nil"/>
              <w:left w:val="single" w:sz="4" w:space="0" w:color="auto"/>
              <w:bottom w:val="double" w:sz="4" w:space="0" w:color="auto"/>
              <w:right w:val="single" w:sz="4" w:space="0" w:color="auto"/>
            </w:tcBorders>
            <w:vAlign w:val="bottom"/>
          </w:tcPr>
          <w:p w:rsidR="00505676" w:rsidRPr="00C853A4" w:rsidRDefault="00505676" w:rsidP="00505676">
            <w:pPr>
              <w:pStyle w:val="a0"/>
              <w:tabs>
                <w:tab w:val="left" w:pos="885"/>
              </w:tabs>
              <w:spacing w:before="100" w:after="120" w:line="220" w:lineRule="exact"/>
              <w:ind w:right="1021"/>
              <w:jc w:val="right"/>
              <w:rPr>
                <w:sz w:val="22"/>
                <w:szCs w:val="22"/>
              </w:rPr>
            </w:pPr>
            <w:r w:rsidRPr="00C853A4">
              <w:rPr>
                <w:sz w:val="22"/>
                <w:szCs w:val="22"/>
              </w:rPr>
              <w:t>8</w:t>
            </w:r>
            <w:r>
              <w:rPr>
                <w:sz w:val="22"/>
                <w:szCs w:val="22"/>
              </w:rPr>
              <w:t>8</w:t>
            </w:r>
            <w:r w:rsidRPr="00C853A4">
              <w:rPr>
                <w:sz w:val="22"/>
                <w:szCs w:val="22"/>
              </w:rPr>
              <w:t>,</w:t>
            </w:r>
            <w:r>
              <w:rPr>
                <w:sz w:val="22"/>
                <w:szCs w:val="22"/>
              </w:rPr>
              <w:t>2</w:t>
            </w:r>
          </w:p>
        </w:tc>
      </w:tr>
    </w:tbl>
    <w:p w:rsidR="00505676" w:rsidRPr="00F12C0C" w:rsidRDefault="00505676" w:rsidP="00505676">
      <w:pPr>
        <w:tabs>
          <w:tab w:val="left" w:pos="2835"/>
        </w:tabs>
        <w:rPr>
          <w:sz w:val="22"/>
          <w:szCs w:val="22"/>
        </w:rPr>
      </w:pPr>
      <w:r w:rsidRPr="00F12C0C">
        <w:rPr>
          <w:sz w:val="22"/>
          <w:szCs w:val="22"/>
        </w:rPr>
        <w:t>_______________________</w:t>
      </w:r>
      <w:r>
        <w:rPr>
          <w:sz w:val="22"/>
          <w:szCs w:val="22"/>
        </w:rPr>
        <w:t>__</w:t>
      </w:r>
    </w:p>
    <w:p w:rsidR="00505676" w:rsidRPr="00703CD8" w:rsidRDefault="00505676" w:rsidP="00505676">
      <w:pPr>
        <w:pStyle w:val="a9"/>
        <w:spacing w:before="40" w:line="200" w:lineRule="exact"/>
        <w:ind w:firstLine="709"/>
        <w:jc w:val="both"/>
      </w:pPr>
      <w:r>
        <w:rPr>
          <w:rStyle w:val="a7"/>
        </w:rPr>
        <w:t>1)</w:t>
      </w:r>
      <w:r w:rsidRPr="007F7701">
        <w:t xml:space="preserve"> Данные по области приведены по сельскохозяйственным организациям (включая </w:t>
      </w:r>
      <w:r w:rsidRPr="00703CD8">
        <w:t>крестьянские (фермерские) хозяйства), по районам – по организациям</w:t>
      </w:r>
      <w:r>
        <w:t>,</w:t>
      </w:r>
      <w:r w:rsidRPr="00703CD8">
        <w:t xml:space="preserve"> учитываемым в текущем порядке.</w:t>
      </w:r>
    </w:p>
    <w:p w:rsidR="00464D8B" w:rsidRDefault="00464D8B" w:rsidP="00464D8B">
      <w:pPr>
        <w:pStyle w:val="aff2"/>
        <w:rPr>
          <w:rFonts w:ascii="Arial" w:hAnsi="Arial" w:cs="Arial"/>
          <w:b/>
          <w:i/>
          <w:sz w:val="24"/>
        </w:rPr>
      </w:pPr>
      <w:r w:rsidRPr="00D82862">
        <w:rPr>
          <w:rFonts w:ascii="Arial" w:hAnsi="Arial" w:cs="Arial"/>
          <w:b/>
          <w:sz w:val="22"/>
          <w:szCs w:val="22"/>
        </w:rPr>
        <w:lastRenderedPageBreak/>
        <w:t xml:space="preserve">Заготовлено кормов из трав в сельскохозяйственных организациях </w:t>
      </w:r>
      <w:r>
        <w:rPr>
          <w:rFonts w:ascii="Arial" w:hAnsi="Arial" w:cs="Arial"/>
          <w:b/>
          <w:sz w:val="22"/>
          <w:szCs w:val="22"/>
        </w:rPr>
        <w:br/>
        <w:t xml:space="preserve">и крестьянских (фермерских) хозяйствах </w:t>
      </w:r>
      <w:r w:rsidRPr="00D82862">
        <w:rPr>
          <w:rFonts w:ascii="Arial" w:hAnsi="Arial" w:cs="Arial"/>
          <w:b/>
          <w:sz w:val="22"/>
          <w:szCs w:val="22"/>
        </w:rPr>
        <w:t>по районам</w:t>
      </w:r>
    </w:p>
    <w:p w:rsidR="00464D8B" w:rsidRDefault="00464D8B" w:rsidP="00464D8B">
      <w:pPr>
        <w:pStyle w:val="a0"/>
        <w:jc w:val="center"/>
        <w:outlineLvl w:val="0"/>
        <w:rPr>
          <w:rFonts w:ascii="Arial" w:hAnsi="Arial" w:cs="Arial"/>
          <w:sz w:val="12"/>
          <w:szCs w:val="1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515"/>
        <w:gridCol w:w="1606"/>
        <w:gridCol w:w="1606"/>
        <w:gridCol w:w="1672"/>
        <w:gridCol w:w="1728"/>
      </w:tblGrid>
      <w:tr w:rsidR="00464D8B" w:rsidTr="00505676">
        <w:tc>
          <w:tcPr>
            <w:tcW w:w="2515" w:type="dxa"/>
            <w:vMerge w:val="restart"/>
            <w:tcBorders>
              <w:top w:val="single" w:sz="4" w:space="0" w:color="auto"/>
              <w:left w:val="single" w:sz="4" w:space="0" w:color="auto"/>
              <w:bottom w:val="single" w:sz="4" w:space="0" w:color="auto"/>
              <w:right w:val="single" w:sz="4" w:space="0" w:color="auto"/>
            </w:tcBorders>
          </w:tcPr>
          <w:p w:rsidR="00464D8B" w:rsidRDefault="00464D8B" w:rsidP="00505676">
            <w:pPr>
              <w:pStyle w:val="a0"/>
              <w:spacing w:before="60" w:after="60" w:line="220" w:lineRule="exact"/>
              <w:jc w:val="center"/>
              <w:rPr>
                <w:sz w:val="22"/>
              </w:rPr>
            </w:pPr>
          </w:p>
        </w:tc>
        <w:tc>
          <w:tcPr>
            <w:tcW w:w="3212" w:type="dxa"/>
            <w:gridSpan w:val="2"/>
            <w:tcBorders>
              <w:top w:val="single" w:sz="4" w:space="0" w:color="auto"/>
              <w:left w:val="single" w:sz="4" w:space="0" w:color="auto"/>
              <w:bottom w:val="single" w:sz="4" w:space="0" w:color="auto"/>
              <w:right w:val="single" w:sz="4" w:space="0" w:color="auto"/>
            </w:tcBorders>
          </w:tcPr>
          <w:p w:rsidR="00464D8B" w:rsidRDefault="00464D8B" w:rsidP="00BE5C8A">
            <w:pPr>
              <w:pStyle w:val="a0"/>
              <w:spacing w:before="60" w:after="60" w:line="220" w:lineRule="exact"/>
              <w:jc w:val="center"/>
              <w:rPr>
                <w:sz w:val="22"/>
              </w:rPr>
            </w:pPr>
            <w:r>
              <w:rPr>
                <w:sz w:val="22"/>
              </w:rPr>
              <w:t>Всего заготовлено кормов</w:t>
            </w:r>
            <w:r>
              <w:rPr>
                <w:sz w:val="22"/>
              </w:rPr>
              <w:br/>
              <w:t xml:space="preserve">из трав (в пересчете </w:t>
            </w:r>
            <w:r>
              <w:rPr>
                <w:sz w:val="22"/>
              </w:rPr>
              <w:br/>
              <w:t xml:space="preserve">на кормовые единицы), </w:t>
            </w:r>
            <w:proofErr w:type="gramStart"/>
            <w:r>
              <w:rPr>
                <w:sz w:val="22"/>
              </w:rPr>
              <w:t>т</w:t>
            </w:r>
            <w:proofErr w:type="gramEnd"/>
          </w:p>
        </w:tc>
        <w:tc>
          <w:tcPr>
            <w:tcW w:w="3400" w:type="dxa"/>
            <w:gridSpan w:val="2"/>
            <w:tcBorders>
              <w:top w:val="single" w:sz="4" w:space="0" w:color="auto"/>
              <w:left w:val="single" w:sz="4" w:space="0" w:color="auto"/>
              <w:bottom w:val="single" w:sz="4" w:space="0" w:color="auto"/>
              <w:right w:val="single" w:sz="4" w:space="0" w:color="auto"/>
            </w:tcBorders>
          </w:tcPr>
          <w:p w:rsidR="00464D8B" w:rsidRDefault="00464D8B" w:rsidP="00505676">
            <w:pPr>
              <w:pStyle w:val="a0"/>
              <w:spacing w:before="60" w:after="60" w:line="220" w:lineRule="exact"/>
              <w:jc w:val="center"/>
              <w:rPr>
                <w:sz w:val="22"/>
              </w:rPr>
            </w:pPr>
            <w:r>
              <w:rPr>
                <w:sz w:val="22"/>
              </w:rPr>
              <w:t>В расчете на условную голову скота для общественного поголовья (без свиней и птицы), центнеров кормовых единиц</w:t>
            </w:r>
          </w:p>
        </w:tc>
      </w:tr>
      <w:tr w:rsidR="00464D8B" w:rsidTr="00505676">
        <w:tc>
          <w:tcPr>
            <w:tcW w:w="2515" w:type="dxa"/>
            <w:vMerge/>
            <w:tcBorders>
              <w:top w:val="single" w:sz="4" w:space="0" w:color="auto"/>
              <w:left w:val="single" w:sz="4" w:space="0" w:color="auto"/>
              <w:bottom w:val="single" w:sz="4" w:space="0" w:color="auto"/>
              <w:right w:val="single" w:sz="4" w:space="0" w:color="auto"/>
            </w:tcBorders>
            <w:vAlign w:val="center"/>
          </w:tcPr>
          <w:p w:rsidR="00464D8B" w:rsidRDefault="00464D8B" w:rsidP="00505676">
            <w:pPr>
              <w:rPr>
                <w:sz w:val="22"/>
                <w:szCs w:val="20"/>
              </w:rPr>
            </w:pPr>
          </w:p>
        </w:tc>
        <w:tc>
          <w:tcPr>
            <w:tcW w:w="1606" w:type="dxa"/>
            <w:tcBorders>
              <w:top w:val="single" w:sz="4" w:space="0" w:color="auto"/>
              <w:left w:val="single" w:sz="4" w:space="0" w:color="auto"/>
              <w:bottom w:val="single" w:sz="4" w:space="0" w:color="auto"/>
              <w:right w:val="single" w:sz="4" w:space="0" w:color="auto"/>
            </w:tcBorders>
          </w:tcPr>
          <w:p w:rsidR="00464D8B" w:rsidRDefault="00464D8B" w:rsidP="00276E31">
            <w:pPr>
              <w:pStyle w:val="a0"/>
              <w:spacing w:before="60" w:after="60" w:line="220" w:lineRule="exact"/>
              <w:jc w:val="center"/>
              <w:rPr>
                <w:sz w:val="22"/>
                <w:lang w:val="en-US"/>
              </w:rPr>
            </w:pPr>
            <w:proofErr w:type="spellStart"/>
            <w:r>
              <w:rPr>
                <w:sz w:val="22"/>
                <w:lang w:val="en-US"/>
              </w:rPr>
              <w:t>на</w:t>
            </w:r>
            <w:proofErr w:type="spellEnd"/>
            <w:r>
              <w:rPr>
                <w:sz w:val="22"/>
                <w:lang w:val="en-US"/>
              </w:rPr>
              <w:t xml:space="preserve"> 1 </w:t>
            </w:r>
            <w:r>
              <w:rPr>
                <w:sz w:val="22"/>
              </w:rPr>
              <w:t>ию</w:t>
            </w:r>
            <w:r w:rsidR="00276E31">
              <w:rPr>
                <w:sz w:val="22"/>
              </w:rPr>
              <w:t>л</w:t>
            </w:r>
            <w:r>
              <w:rPr>
                <w:sz w:val="22"/>
              </w:rPr>
              <w:t>я</w:t>
            </w:r>
            <w:r>
              <w:rPr>
                <w:sz w:val="22"/>
                <w:lang w:val="en-US"/>
              </w:rPr>
              <w:br/>
              <w:t>20</w:t>
            </w:r>
            <w:r>
              <w:rPr>
                <w:sz w:val="22"/>
              </w:rPr>
              <w:t>23</w:t>
            </w:r>
            <w:r>
              <w:rPr>
                <w:sz w:val="22"/>
                <w:lang w:val="en-US"/>
              </w:rPr>
              <w:t> г.</w:t>
            </w:r>
          </w:p>
        </w:tc>
        <w:tc>
          <w:tcPr>
            <w:tcW w:w="1606" w:type="dxa"/>
            <w:tcBorders>
              <w:top w:val="single" w:sz="4" w:space="0" w:color="auto"/>
              <w:left w:val="single" w:sz="4" w:space="0" w:color="auto"/>
              <w:bottom w:val="single" w:sz="4" w:space="0" w:color="auto"/>
              <w:right w:val="single" w:sz="4" w:space="0" w:color="auto"/>
            </w:tcBorders>
          </w:tcPr>
          <w:p w:rsidR="00464D8B" w:rsidRDefault="00464D8B" w:rsidP="00276E31">
            <w:pPr>
              <w:pStyle w:val="a0"/>
              <w:spacing w:before="60" w:after="60" w:line="220" w:lineRule="exact"/>
              <w:jc w:val="center"/>
              <w:rPr>
                <w:sz w:val="22"/>
              </w:rPr>
            </w:pPr>
            <w:r>
              <w:rPr>
                <w:sz w:val="22"/>
              </w:rPr>
              <w:t>1 ию</w:t>
            </w:r>
            <w:r w:rsidR="00276E31">
              <w:rPr>
                <w:sz w:val="22"/>
              </w:rPr>
              <w:t>л</w:t>
            </w:r>
            <w:r>
              <w:rPr>
                <w:sz w:val="22"/>
              </w:rPr>
              <w:t xml:space="preserve">я </w:t>
            </w:r>
            <w:r>
              <w:rPr>
                <w:sz w:val="22"/>
              </w:rPr>
              <w:br/>
              <w:t xml:space="preserve">2023 г. </w:t>
            </w:r>
            <w:r>
              <w:rPr>
                <w:sz w:val="22"/>
              </w:rPr>
              <w:br/>
            </w:r>
            <w:proofErr w:type="gramStart"/>
            <w:r>
              <w:rPr>
                <w:sz w:val="22"/>
              </w:rPr>
              <w:t>в</w:t>
            </w:r>
            <w:proofErr w:type="gramEnd"/>
            <w:r>
              <w:rPr>
                <w:sz w:val="22"/>
              </w:rPr>
              <w:t xml:space="preserve"> % к </w:t>
            </w:r>
            <w:r>
              <w:rPr>
                <w:sz w:val="22"/>
              </w:rPr>
              <w:br/>
              <w:t xml:space="preserve">1 </w:t>
            </w:r>
            <w:proofErr w:type="gramStart"/>
            <w:r>
              <w:rPr>
                <w:sz w:val="22"/>
              </w:rPr>
              <w:t>ию</w:t>
            </w:r>
            <w:r w:rsidR="00276E31">
              <w:rPr>
                <w:sz w:val="22"/>
              </w:rPr>
              <w:t>л</w:t>
            </w:r>
            <w:r>
              <w:rPr>
                <w:sz w:val="22"/>
              </w:rPr>
              <w:t>я</w:t>
            </w:r>
            <w:proofErr w:type="gramEnd"/>
            <w:r>
              <w:rPr>
                <w:sz w:val="22"/>
              </w:rPr>
              <w:t xml:space="preserve"> </w:t>
            </w:r>
            <w:r>
              <w:rPr>
                <w:sz w:val="22"/>
              </w:rPr>
              <w:br/>
              <w:t>2022 г.</w:t>
            </w:r>
          </w:p>
        </w:tc>
        <w:tc>
          <w:tcPr>
            <w:tcW w:w="1672" w:type="dxa"/>
            <w:tcBorders>
              <w:top w:val="single" w:sz="4" w:space="0" w:color="auto"/>
              <w:left w:val="single" w:sz="4" w:space="0" w:color="auto"/>
              <w:bottom w:val="single" w:sz="4" w:space="0" w:color="auto"/>
              <w:right w:val="single" w:sz="4" w:space="0" w:color="auto"/>
            </w:tcBorders>
          </w:tcPr>
          <w:p w:rsidR="00464D8B" w:rsidRDefault="00464D8B" w:rsidP="00276E31">
            <w:pPr>
              <w:pStyle w:val="a0"/>
              <w:spacing w:before="60" w:after="60" w:line="220" w:lineRule="exact"/>
              <w:jc w:val="center"/>
              <w:rPr>
                <w:sz w:val="22"/>
              </w:rPr>
            </w:pPr>
            <w:r>
              <w:rPr>
                <w:sz w:val="22"/>
              </w:rPr>
              <w:t>на 1 ию</w:t>
            </w:r>
            <w:r w:rsidR="00276E31">
              <w:rPr>
                <w:sz w:val="22"/>
              </w:rPr>
              <w:t>л</w:t>
            </w:r>
            <w:r>
              <w:rPr>
                <w:sz w:val="22"/>
              </w:rPr>
              <w:t>я</w:t>
            </w:r>
            <w:r>
              <w:rPr>
                <w:sz w:val="22"/>
              </w:rPr>
              <w:br/>
              <w:t>2022 г.</w:t>
            </w:r>
          </w:p>
        </w:tc>
        <w:tc>
          <w:tcPr>
            <w:tcW w:w="1728" w:type="dxa"/>
            <w:tcBorders>
              <w:top w:val="single" w:sz="4" w:space="0" w:color="auto"/>
              <w:left w:val="single" w:sz="4" w:space="0" w:color="auto"/>
              <w:bottom w:val="single" w:sz="4" w:space="0" w:color="auto"/>
              <w:right w:val="single" w:sz="4" w:space="0" w:color="auto"/>
            </w:tcBorders>
          </w:tcPr>
          <w:p w:rsidR="00464D8B" w:rsidRDefault="00464D8B" w:rsidP="00276E31">
            <w:pPr>
              <w:pStyle w:val="a0"/>
              <w:spacing w:before="60" w:after="60" w:line="220" w:lineRule="exact"/>
              <w:jc w:val="center"/>
              <w:rPr>
                <w:sz w:val="22"/>
              </w:rPr>
            </w:pPr>
            <w:r>
              <w:rPr>
                <w:sz w:val="22"/>
              </w:rPr>
              <w:t>на 1 ию</w:t>
            </w:r>
            <w:r w:rsidR="00276E31">
              <w:rPr>
                <w:sz w:val="22"/>
              </w:rPr>
              <w:t>л</w:t>
            </w:r>
            <w:r>
              <w:rPr>
                <w:sz w:val="22"/>
              </w:rPr>
              <w:t xml:space="preserve">я </w:t>
            </w:r>
            <w:r>
              <w:rPr>
                <w:sz w:val="22"/>
              </w:rPr>
              <w:br/>
              <w:t>2023 г.</w:t>
            </w:r>
          </w:p>
        </w:tc>
      </w:tr>
      <w:tr w:rsidR="00B46E40" w:rsidTr="00505676">
        <w:tc>
          <w:tcPr>
            <w:tcW w:w="2515" w:type="dxa"/>
            <w:tcBorders>
              <w:top w:val="single" w:sz="4" w:space="0" w:color="auto"/>
              <w:left w:val="single" w:sz="4" w:space="0" w:color="auto"/>
              <w:bottom w:val="nil"/>
              <w:right w:val="single" w:sz="4" w:space="0" w:color="auto"/>
            </w:tcBorders>
            <w:vAlign w:val="bottom"/>
          </w:tcPr>
          <w:p w:rsidR="00B46E40" w:rsidRDefault="00B46E40" w:rsidP="00B46E40">
            <w:pPr>
              <w:pStyle w:val="ae"/>
              <w:spacing w:before="128" w:after="128" w:line="220" w:lineRule="exact"/>
              <w:ind w:left="57"/>
              <w:rPr>
                <w:b/>
                <w:sz w:val="22"/>
                <w:szCs w:val="22"/>
              </w:rPr>
            </w:pPr>
            <w:r>
              <w:rPr>
                <w:b/>
                <w:sz w:val="22"/>
                <w:szCs w:val="22"/>
              </w:rPr>
              <w:t>Всего по области</w:t>
            </w:r>
          </w:p>
        </w:tc>
        <w:tc>
          <w:tcPr>
            <w:tcW w:w="1606" w:type="dxa"/>
            <w:tcBorders>
              <w:top w:val="single" w:sz="4" w:space="0" w:color="auto"/>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b/>
                <w:sz w:val="22"/>
                <w:szCs w:val="22"/>
              </w:rPr>
            </w:pPr>
            <w:r w:rsidRPr="00B46E40">
              <w:rPr>
                <w:b/>
                <w:sz w:val="22"/>
                <w:szCs w:val="22"/>
              </w:rPr>
              <w:t>248 974</w:t>
            </w:r>
          </w:p>
        </w:tc>
        <w:tc>
          <w:tcPr>
            <w:tcW w:w="1606" w:type="dxa"/>
            <w:tcBorders>
              <w:top w:val="single" w:sz="4" w:space="0" w:color="auto"/>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b/>
                <w:sz w:val="22"/>
                <w:szCs w:val="22"/>
              </w:rPr>
            </w:pPr>
            <w:r w:rsidRPr="00B46E40">
              <w:rPr>
                <w:b/>
                <w:sz w:val="22"/>
                <w:szCs w:val="22"/>
              </w:rPr>
              <w:t>82,1</w:t>
            </w:r>
          </w:p>
        </w:tc>
        <w:tc>
          <w:tcPr>
            <w:tcW w:w="1672" w:type="dxa"/>
            <w:tcBorders>
              <w:top w:val="single" w:sz="4" w:space="0" w:color="auto"/>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b/>
                <w:sz w:val="22"/>
                <w:szCs w:val="22"/>
              </w:rPr>
            </w:pPr>
            <w:r w:rsidRPr="00B46E40">
              <w:rPr>
                <w:b/>
                <w:sz w:val="22"/>
                <w:szCs w:val="22"/>
              </w:rPr>
              <w:t>7,8</w:t>
            </w:r>
          </w:p>
        </w:tc>
        <w:tc>
          <w:tcPr>
            <w:tcW w:w="1728" w:type="dxa"/>
            <w:tcBorders>
              <w:top w:val="single" w:sz="4" w:space="0" w:color="auto"/>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b/>
                <w:sz w:val="22"/>
                <w:szCs w:val="22"/>
              </w:rPr>
            </w:pPr>
            <w:r w:rsidRPr="00B46E40">
              <w:rPr>
                <w:b/>
                <w:sz w:val="22"/>
                <w:szCs w:val="22"/>
              </w:rPr>
              <w:t>6,3</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0"/>
              <w:spacing w:before="128" w:after="128" w:line="220" w:lineRule="exact"/>
              <w:ind w:left="142" w:firstLine="284"/>
              <w:rPr>
                <w:sz w:val="22"/>
                <w:szCs w:val="22"/>
              </w:rPr>
            </w:pPr>
            <w:r>
              <w:rPr>
                <w:sz w:val="22"/>
                <w:szCs w:val="22"/>
              </w:rPr>
              <w:t>районы:</w:t>
            </w:r>
          </w:p>
        </w:tc>
        <w:tc>
          <w:tcPr>
            <w:tcW w:w="1606" w:type="dxa"/>
            <w:tcBorders>
              <w:top w:val="nil"/>
              <w:left w:val="single" w:sz="4" w:space="0" w:color="auto"/>
              <w:bottom w:val="nil"/>
              <w:right w:val="single" w:sz="4" w:space="0" w:color="auto"/>
            </w:tcBorders>
            <w:vAlign w:val="bottom"/>
          </w:tcPr>
          <w:p w:rsidR="00B46E40" w:rsidRPr="00C57141" w:rsidRDefault="00B46E40" w:rsidP="00B46E40">
            <w:pPr>
              <w:pStyle w:val="ae"/>
              <w:spacing w:before="128" w:after="128" w:line="220" w:lineRule="exact"/>
              <w:ind w:right="510"/>
              <w:jc w:val="right"/>
              <w:rPr>
                <w:sz w:val="22"/>
                <w:szCs w:val="22"/>
              </w:rPr>
            </w:pPr>
          </w:p>
        </w:tc>
        <w:tc>
          <w:tcPr>
            <w:tcW w:w="1606" w:type="dxa"/>
            <w:tcBorders>
              <w:top w:val="nil"/>
              <w:left w:val="single" w:sz="4" w:space="0" w:color="auto"/>
              <w:bottom w:val="nil"/>
              <w:right w:val="single" w:sz="4" w:space="0" w:color="auto"/>
            </w:tcBorders>
            <w:vAlign w:val="bottom"/>
          </w:tcPr>
          <w:p w:rsidR="00B46E40" w:rsidRPr="00C57141" w:rsidRDefault="00B46E40" w:rsidP="00B46E40">
            <w:pPr>
              <w:pStyle w:val="ae"/>
              <w:spacing w:before="128" w:after="128" w:line="220" w:lineRule="exact"/>
              <w:ind w:right="510"/>
              <w:jc w:val="right"/>
              <w:rPr>
                <w:sz w:val="22"/>
                <w:szCs w:val="22"/>
              </w:rPr>
            </w:pP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r>
              <w:rPr>
                <w:sz w:val="22"/>
                <w:szCs w:val="22"/>
              </w:rPr>
              <w:t>Белыничский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7 108</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57,8</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6,4</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3,6</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smartTag w:uri="urn:schemas-microsoft-com:office:smarttags" w:element="PersonName">
              <w:r>
                <w:rPr>
                  <w:sz w:val="22"/>
                  <w:szCs w:val="22"/>
                </w:rPr>
                <w:t>Бобруйск</w:t>
              </w:r>
            </w:smartTag>
            <w:r>
              <w:rPr>
                <w:sz w:val="22"/>
                <w:szCs w:val="22"/>
              </w:rPr>
              <w:t>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16 141</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101,1</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8,8</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8,4</w:t>
            </w:r>
          </w:p>
        </w:tc>
      </w:tr>
      <w:tr w:rsidR="00B46E40" w:rsidTr="00505676">
        <w:trPr>
          <w:trHeight w:val="181"/>
        </w:trPr>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smartTag w:uri="urn:schemas-microsoft-com:office:smarttags" w:element="PersonName">
              <w:r>
                <w:rPr>
                  <w:sz w:val="22"/>
                  <w:szCs w:val="22"/>
                </w:rPr>
                <w:t>Быхов</w:t>
              </w:r>
            </w:smartTag>
            <w:r>
              <w:rPr>
                <w:sz w:val="22"/>
                <w:szCs w:val="22"/>
              </w:rPr>
              <w:t>ский</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14 262</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78,9</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9,3</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7,3</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r>
              <w:rPr>
                <w:sz w:val="22"/>
                <w:szCs w:val="22"/>
              </w:rPr>
              <w:t>Глусский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6 140</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70,5</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7,3</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4,9</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r>
              <w:rPr>
                <w:sz w:val="22"/>
                <w:szCs w:val="22"/>
              </w:rPr>
              <w:t>Горецкий</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22 289</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102,5</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6,6</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6,7</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smartTag w:uri="urn:schemas-microsoft-com:office:smarttags" w:element="PersonName">
              <w:r>
                <w:rPr>
                  <w:sz w:val="22"/>
                  <w:szCs w:val="22"/>
                </w:rPr>
                <w:t>Дрибин</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4 973</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53,3</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8,1</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4,2</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smartTag w:uri="urn:schemas-microsoft-com:office:smarttags" w:element="PersonName">
              <w:r>
                <w:rPr>
                  <w:sz w:val="22"/>
                  <w:szCs w:val="22"/>
                </w:rPr>
                <w:t>Кировск</w:t>
              </w:r>
            </w:smartTag>
            <w:r>
              <w:rPr>
                <w:sz w:val="22"/>
                <w:szCs w:val="22"/>
              </w:rPr>
              <w:t>ий</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19 963</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91,0</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8,6</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7,6</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r>
              <w:rPr>
                <w:sz w:val="22"/>
                <w:szCs w:val="22"/>
              </w:rPr>
              <w:t>Климовичский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8 136</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56,9</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8,4</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5,7</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smartTag w:uri="urn:schemas-microsoft-com:office:smarttags" w:element="PersonName">
              <w:r>
                <w:rPr>
                  <w:sz w:val="22"/>
                  <w:szCs w:val="22"/>
                </w:rPr>
                <w:t>Кличев</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7 722</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59,4</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5,9</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3,5</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4"/>
              <w:spacing w:before="128" w:after="128" w:line="220" w:lineRule="exact"/>
              <w:ind w:left="284"/>
              <w:rPr>
                <w:b w:val="0"/>
                <w:sz w:val="22"/>
                <w:szCs w:val="22"/>
              </w:rPr>
            </w:pPr>
            <w:proofErr w:type="spellStart"/>
            <w:r>
              <w:rPr>
                <w:b w:val="0"/>
                <w:sz w:val="22"/>
                <w:szCs w:val="22"/>
              </w:rPr>
              <w:t>Костюковичский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13 218</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82,9</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10,8</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8,9</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r>
              <w:rPr>
                <w:sz w:val="22"/>
                <w:szCs w:val="22"/>
              </w:rPr>
              <w:t>Краснопольский</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5 583</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87,2</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11,8</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10,0</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r>
              <w:rPr>
                <w:sz w:val="22"/>
                <w:szCs w:val="22"/>
              </w:rPr>
              <w:t>Кричевский</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7 107</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79,6</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9,2</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6,6</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r>
              <w:rPr>
                <w:sz w:val="22"/>
                <w:szCs w:val="22"/>
              </w:rPr>
              <w:t>Круглянский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11 352</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90,4</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7,6</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6,6</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r>
              <w:rPr>
                <w:sz w:val="22"/>
                <w:szCs w:val="22"/>
              </w:rPr>
              <w:t>Могилевский</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22 751</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79,9</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9,4</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7,3</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r>
              <w:rPr>
                <w:sz w:val="22"/>
                <w:szCs w:val="22"/>
              </w:rPr>
              <w:t>Мстиславский</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15 028</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75,4</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9,7</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7,1</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r>
              <w:rPr>
                <w:sz w:val="22"/>
                <w:szCs w:val="22"/>
              </w:rPr>
              <w:t>Осиповичский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7 270</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82,0</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5,7</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4,6</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smartTag w:uri="urn:schemas-microsoft-com:office:smarttags" w:element="PersonName">
              <w:r>
                <w:rPr>
                  <w:sz w:val="22"/>
                  <w:szCs w:val="22"/>
                </w:rPr>
                <w:t>Славгород</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6 370</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61,7</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8,4</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4,9</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r>
              <w:rPr>
                <w:sz w:val="22"/>
                <w:szCs w:val="22"/>
              </w:rPr>
              <w:t>Хотимский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7 479</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94,9</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5,3</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5,6</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r>
              <w:rPr>
                <w:sz w:val="22"/>
                <w:szCs w:val="22"/>
              </w:rPr>
              <w:t>Чаусский</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9 556</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68,6</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8,9</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6,0</w:t>
            </w:r>
          </w:p>
        </w:tc>
      </w:tr>
      <w:tr w:rsidR="00B46E40" w:rsidTr="00505676">
        <w:tc>
          <w:tcPr>
            <w:tcW w:w="2515" w:type="dxa"/>
            <w:tcBorders>
              <w:top w:val="nil"/>
              <w:left w:val="single" w:sz="4" w:space="0" w:color="auto"/>
              <w:bottom w:val="nil"/>
              <w:right w:val="single" w:sz="4" w:space="0" w:color="auto"/>
            </w:tcBorders>
            <w:vAlign w:val="bottom"/>
          </w:tcPr>
          <w:p w:rsidR="00B46E40" w:rsidRDefault="00B46E40" w:rsidP="00B46E40">
            <w:pPr>
              <w:pStyle w:val="ae"/>
              <w:spacing w:before="128" w:after="128" w:line="220" w:lineRule="exact"/>
              <w:ind w:left="284"/>
              <w:rPr>
                <w:sz w:val="22"/>
                <w:szCs w:val="22"/>
              </w:rPr>
            </w:pPr>
            <w:proofErr w:type="spellStart"/>
            <w:smartTag w:uri="urn:schemas-microsoft-com:office:smarttags" w:element="PersonName">
              <w:r>
                <w:rPr>
                  <w:sz w:val="22"/>
                  <w:szCs w:val="22"/>
                </w:rPr>
                <w:t>Чериков</w:t>
              </w:r>
            </w:smartTag>
            <w:r>
              <w:rPr>
                <w:sz w:val="22"/>
                <w:szCs w:val="22"/>
              </w:rPr>
              <w:t>ский</w:t>
            </w:r>
            <w:proofErr w:type="spellEnd"/>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5 590</w:t>
            </w:r>
          </w:p>
        </w:tc>
        <w:tc>
          <w:tcPr>
            <w:tcW w:w="1606"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77,6</w:t>
            </w:r>
          </w:p>
        </w:tc>
        <w:tc>
          <w:tcPr>
            <w:tcW w:w="1672"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11,1</w:t>
            </w:r>
          </w:p>
        </w:tc>
        <w:tc>
          <w:tcPr>
            <w:tcW w:w="1728" w:type="dxa"/>
            <w:tcBorders>
              <w:top w:val="nil"/>
              <w:left w:val="single" w:sz="4" w:space="0" w:color="auto"/>
              <w:bottom w:val="nil"/>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8,4</w:t>
            </w:r>
          </w:p>
        </w:tc>
      </w:tr>
      <w:tr w:rsidR="00B46E40" w:rsidTr="00505676">
        <w:trPr>
          <w:trHeight w:val="307"/>
        </w:trPr>
        <w:tc>
          <w:tcPr>
            <w:tcW w:w="2515" w:type="dxa"/>
            <w:tcBorders>
              <w:top w:val="nil"/>
              <w:left w:val="single" w:sz="4" w:space="0" w:color="auto"/>
              <w:bottom w:val="double" w:sz="4" w:space="0" w:color="auto"/>
              <w:right w:val="single" w:sz="4" w:space="0" w:color="auto"/>
            </w:tcBorders>
            <w:vAlign w:val="bottom"/>
          </w:tcPr>
          <w:p w:rsidR="00B46E40" w:rsidRDefault="00B46E40" w:rsidP="00B46E40">
            <w:pPr>
              <w:pStyle w:val="ae"/>
              <w:spacing w:before="128" w:after="128" w:line="220" w:lineRule="exact"/>
              <w:ind w:left="284"/>
              <w:rPr>
                <w:sz w:val="22"/>
                <w:szCs w:val="22"/>
              </w:rPr>
            </w:pPr>
            <w:smartTag w:uri="urn:schemas-microsoft-com:office:smarttags" w:element="PersonName">
              <w:r>
                <w:rPr>
                  <w:sz w:val="22"/>
                  <w:szCs w:val="22"/>
                </w:rPr>
                <w:t>Шклов</w:t>
              </w:r>
            </w:smartTag>
            <w:r>
              <w:rPr>
                <w:sz w:val="22"/>
                <w:szCs w:val="22"/>
              </w:rPr>
              <w:t>ский</w:t>
            </w:r>
          </w:p>
        </w:tc>
        <w:tc>
          <w:tcPr>
            <w:tcW w:w="1606" w:type="dxa"/>
            <w:tcBorders>
              <w:top w:val="nil"/>
              <w:left w:val="single" w:sz="4" w:space="0" w:color="auto"/>
              <w:bottom w:val="double" w:sz="4" w:space="0" w:color="auto"/>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30 936</w:t>
            </w:r>
          </w:p>
        </w:tc>
        <w:tc>
          <w:tcPr>
            <w:tcW w:w="1606" w:type="dxa"/>
            <w:tcBorders>
              <w:top w:val="nil"/>
              <w:left w:val="single" w:sz="4" w:space="0" w:color="auto"/>
              <w:bottom w:val="double" w:sz="4" w:space="0" w:color="auto"/>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112,5</w:t>
            </w:r>
          </w:p>
        </w:tc>
        <w:tc>
          <w:tcPr>
            <w:tcW w:w="1672" w:type="dxa"/>
            <w:tcBorders>
              <w:top w:val="nil"/>
              <w:left w:val="single" w:sz="4" w:space="0" w:color="auto"/>
              <w:bottom w:val="double" w:sz="4" w:space="0" w:color="auto"/>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5,8</w:t>
            </w:r>
          </w:p>
        </w:tc>
        <w:tc>
          <w:tcPr>
            <w:tcW w:w="1728" w:type="dxa"/>
            <w:tcBorders>
              <w:top w:val="nil"/>
              <w:left w:val="single" w:sz="4" w:space="0" w:color="auto"/>
              <w:bottom w:val="double" w:sz="4" w:space="0" w:color="auto"/>
              <w:right w:val="single" w:sz="4" w:space="0" w:color="auto"/>
            </w:tcBorders>
            <w:vAlign w:val="bottom"/>
          </w:tcPr>
          <w:p w:rsidR="00B46E40" w:rsidRPr="00B46E40" w:rsidRDefault="00B46E40" w:rsidP="00B46E40">
            <w:pPr>
              <w:pStyle w:val="ae"/>
              <w:spacing w:before="128" w:after="128" w:line="220" w:lineRule="exact"/>
              <w:ind w:right="510"/>
              <w:jc w:val="right"/>
              <w:rPr>
                <w:sz w:val="22"/>
                <w:szCs w:val="22"/>
              </w:rPr>
            </w:pPr>
            <w:r w:rsidRPr="00B46E40">
              <w:rPr>
                <w:sz w:val="22"/>
                <w:szCs w:val="22"/>
              </w:rPr>
              <w:t>6,3</w:t>
            </w:r>
          </w:p>
        </w:tc>
      </w:tr>
    </w:tbl>
    <w:p w:rsidR="00276E31" w:rsidRDefault="00464D8B" w:rsidP="00276E31">
      <w:pPr>
        <w:pStyle w:val="aff2"/>
        <w:rPr>
          <w:rFonts w:ascii="Arial" w:hAnsi="Arial" w:cs="Arial"/>
          <w:b/>
          <w:i/>
          <w:sz w:val="24"/>
        </w:rPr>
      </w:pPr>
      <w:r>
        <w:rPr>
          <w:rFonts w:ascii="Arial" w:hAnsi="Arial" w:cs="Arial"/>
          <w:b/>
          <w:i/>
        </w:rPr>
        <w:br w:type="page"/>
      </w:r>
      <w:r w:rsidR="00276E31">
        <w:rPr>
          <w:rFonts w:ascii="Arial" w:hAnsi="Arial" w:cs="Arial"/>
          <w:b/>
          <w:sz w:val="22"/>
          <w:szCs w:val="22"/>
        </w:rPr>
        <w:lastRenderedPageBreak/>
        <w:t xml:space="preserve">Заготовлено кормов по видам </w:t>
      </w:r>
      <w:r w:rsidR="00276E31" w:rsidRPr="00D82862">
        <w:rPr>
          <w:rFonts w:ascii="Arial" w:hAnsi="Arial" w:cs="Arial"/>
          <w:b/>
          <w:sz w:val="22"/>
          <w:szCs w:val="22"/>
        </w:rPr>
        <w:t>в сельскохозяйственных организациях</w:t>
      </w:r>
      <w:r w:rsidR="00276E31">
        <w:rPr>
          <w:rFonts w:ascii="Arial" w:hAnsi="Arial" w:cs="Arial"/>
          <w:b/>
          <w:sz w:val="22"/>
          <w:szCs w:val="22"/>
        </w:rPr>
        <w:br/>
        <w:t xml:space="preserve">и крестьянских (фермерских) хозяйствах </w:t>
      </w:r>
      <w:r w:rsidR="00276E31" w:rsidRPr="00D82862">
        <w:rPr>
          <w:rFonts w:ascii="Arial" w:hAnsi="Arial" w:cs="Arial"/>
          <w:b/>
          <w:sz w:val="22"/>
          <w:szCs w:val="22"/>
        </w:rPr>
        <w:t>по районам</w:t>
      </w:r>
    </w:p>
    <w:p w:rsidR="00276E31" w:rsidRDefault="00276E31" w:rsidP="00276E31">
      <w:pPr>
        <w:spacing w:before="120" w:after="120" w:line="200" w:lineRule="exact"/>
        <w:jc w:val="center"/>
        <w:rPr>
          <w:rFonts w:ascii="Arial" w:hAnsi="Arial" w:cs="Arial"/>
          <w:i/>
          <w:sz w:val="20"/>
          <w:szCs w:val="20"/>
        </w:rPr>
      </w:pPr>
      <w:r>
        <w:rPr>
          <w:rFonts w:ascii="Arial" w:hAnsi="Arial" w:cs="Arial"/>
          <w:i/>
          <w:sz w:val="20"/>
          <w:szCs w:val="20"/>
        </w:rPr>
        <w:t>(тонн)</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152"/>
        <w:gridCol w:w="1152"/>
        <w:gridCol w:w="1153"/>
        <w:gridCol w:w="1154"/>
        <w:gridCol w:w="1153"/>
        <w:gridCol w:w="1154"/>
        <w:gridCol w:w="1209"/>
      </w:tblGrid>
      <w:tr w:rsidR="00276E31" w:rsidTr="00505676">
        <w:tc>
          <w:tcPr>
            <w:tcW w:w="2152" w:type="dxa"/>
            <w:vMerge w:val="restart"/>
            <w:tcBorders>
              <w:top w:val="single" w:sz="4" w:space="0" w:color="auto"/>
              <w:left w:val="single" w:sz="4" w:space="0" w:color="auto"/>
              <w:bottom w:val="nil"/>
              <w:right w:val="single" w:sz="4" w:space="0" w:color="auto"/>
            </w:tcBorders>
          </w:tcPr>
          <w:p w:rsidR="00276E31" w:rsidRDefault="00276E31" w:rsidP="00505676">
            <w:pPr>
              <w:pStyle w:val="a0"/>
              <w:spacing w:before="60" w:after="60" w:line="220" w:lineRule="exact"/>
              <w:jc w:val="center"/>
              <w:rPr>
                <w:sz w:val="22"/>
              </w:rPr>
            </w:pPr>
          </w:p>
        </w:tc>
        <w:tc>
          <w:tcPr>
            <w:tcW w:w="2305" w:type="dxa"/>
            <w:gridSpan w:val="2"/>
            <w:tcBorders>
              <w:top w:val="single" w:sz="4" w:space="0" w:color="auto"/>
              <w:left w:val="single" w:sz="4" w:space="0" w:color="auto"/>
              <w:bottom w:val="single" w:sz="4" w:space="0" w:color="auto"/>
              <w:right w:val="single" w:sz="4" w:space="0" w:color="auto"/>
            </w:tcBorders>
            <w:hideMark/>
          </w:tcPr>
          <w:p w:rsidR="00276E31" w:rsidRDefault="00276E31" w:rsidP="00505676">
            <w:pPr>
              <w:pStyle w:val="a0"/>
              <w:spacing w:before="60" w:after="60" w:line="220" w:lineRule="exact"/>
              <w:jc w:val="center"/>
              <w:rPr>
                <w:sz w:val="22"/>
                <w:lang w:val="en-US"/>
              </w:rPr>
            </w:pPr>
            <w:proofErr w:type="spellStart"/>
            <w:r>
              <w:rPr>
                <w:sz w:val="22"/>
                <w:lang w:val="en-US"/>
              </w:rPr>
              <w:t>Сено</w:t>
            </w:r>
            <w:proofErr w:type="spellEnd"/>
          </w:p>
        </w:tc>
        <w:tc>
          <w:tcPr>
            <w:tcW w:w="2307" w:type="dxa"/>
            <w:gridSpan w:val="2"/>
            <w:tcBorders>
              <w:top w:val="single" w:sz="4" w:space="0" w:color="auto"/>
              <w:left w:val="single" w:sz="4" w:space="0" w:color="auto"/>
              <w:bottom w:val="single" w:sz="4" w:space="0" w:color="auto"/>
              <w:right w:val="single" w:sz="4" w:space="0" w:color="auto"/>
            </w:tcBorders>
            <w:hideMark/>
          </w:tcPr>
          <w:p w:rsidR="00276E31" w:rsidRDefault="00276E31" w:rsidP="00505676">
            <w:pPr>
              <w:pStyle w:val="a0"/>
              <w:spacing w:before="60" w:after="60" w:line="220" w:lineRule="exact"/>
              <w:jc w:val="center"/>
              <w:rPr>
                <w:sz w:val="22"/>
                <w:lang w:val="en-US"/>
              </w:rPr>
            </w:pPr>
            <w:proofErr w:type="spellStart"/>
            <w:r>
              <w:rPr>
                <w:sz w:val="22"/>
                <w:lang w:val="en-US"/>
              </w:rPr>
              <w:t>Сенаж</w:t>
            </w:r>
            <w:proofErr w:type="spellEnd"/>
          </w:p>
        </w:tc>
        <w:tc>
          <w:tcPr>
            <w:tcW w:w="2363" w:type="dxa"/>
            <w:gridSpan w:val="2"/>
            <w:tcBorders>
              <w:top w:val="single" w:sz="4" w:space="0" w:color="auto"/>
              <w:left w:val="single" w:sz="4" w:space="0" w:color="auto"/>
              <w:bottom w:val="single" w:sz="4" w:space="0" w:color="auto"/>
              <w:right w:val="single" w:sz="4" w:space="0" w:color="auto"/>
            </w:tcBorders>
            <w:hideMark/>
          </w:tcPr>
          <w:p w:rsidR="00276E31" w:rsidRDefault="00276E31" w:rsidP="00505676">
            <w:pPr>
              <w:pStyle w:val="a0"/>
              <w:spacing w:before="60" w:after="60" w:line="220" w:lineRule="exact"/>
              <w:jc w:val="center"/>
              <w:rPr>
                <w:sz w:val="22"/>
                <w:lang w:val="en-US"/>
              </w:rPr>
            </w:pPr>
            <w:proofErr w:type="spellStart"/>
            <w:r>
              <w:rPr>
                <w:sz w:val="22"/>
                <w:lang w:val="en-US"/>
              </w:rPr>
              <w:t>Силос</w:t>
            </w:r>
            <w:proofErr w:type="spellEnd"/>
          </w:p>
        </w:tc>
      </w:tr>
      <w:tr w:rsidR="00276E31" w:rsidTr="00505676">
        <w:tc>
          <w:tcPr>
            <w:tcW w:w="2152" w:type="dxa"/>
            <w:vMerge/>
            <w:tcBorders>
              <w:top w:val="single" w:sz="4" w:space="0" w:color="auto"/>
              <w:left w:val="single" w:sz="4" w:space="0" w:color="auto"/>
              <w:bottom w:val="nil"/>
              <w:right w:val="single" w:sz="4" w:space="0" w:color="auto"/>
            </w:tcBorders>
            <w:vAlign w:val="center"/>
            <w:hideMark/>
          </w:tcPr>
          <w:p w:rsidR="00276E31" w:rsidRDefault="00276E31" w:rsidP="00505676">
            <w:pPr>
              <w:rPr>
                <w:sz w:val="22"/>
                <w:szCs w:val="20"/>
              </w:rPr>
            </w:pPr>
          </w:p>
        </w:tc>
        <w:tc>
          <w:tcPr>
            <w:tcW w:w="1152" w:type="dxa"/>
            <w:tcBorders>
              <w:top w:val="single" w:sz="4" w:space="0" w:color="auto"/>
              <w:left w:val="single" w:sz="4" w:space="0" w:color="auto"/>
              <w:bottom w:val="nil"/>
              <w:right w:val="single" w:sz="4" w:space="0" w:color="auto"/>
            </w:tcBorders>
            <w:hideMark/>
          </w:tcPr>
          <w:p w:rsidR="00276E31" w:rsidRDefault="00276E31" w:rsidP="00276E31">
            <w:pPr>
              <w:pStyle w:val="a0"/>
              <w:spacing w:before="60" w:after="60" w:line="220" w:lineRule="exact"/>
              <w:jc w:val="center"/>
              <w:rPr>
                <w:sz w:val="22"/>
                <w:lang w:val="en-US"/>
              </w:rPr>
            </w:pPr>
            <w:proofErr w:type="spellStart"/>
            <w:r>
              <w:rPr>
                <w:sz w:val="22"/>
                <w:lang w:val="en-US"/>
              </w:rPr>
              <w:t>на</w:t>
            </w:r>
            <w:proofErr w:type="spellEnd"/>
            <w:r>
              <w:rPr>
                <w:sz w:val="22"/>
                <w:lang w:val="en-US"/>
              </w:rPr>
              <w:t xml:space="preserve"> 1 </w:t>
            </w:r>
            <w:r>
              <w:rPr>
                <w:sz w:val="22"/>
              </w:rPr>
              <w:t>июля</w:t>
            </w:r>
            <w:r>
              <w:rPr>
                <w:sz w:val="22"/>
                <w:lang w:val="en-US"/>
              </w:rPr>
              <w:br/>
              <w:t>20</w:t>
            </w:r>
            <w:r>
              <w:rPr>
                <w:sz w:val="22"/>
              </w:rPr>
              <w:t>23</w:t>
            </w:r>
            <w:r>
              <w:rPr>
                <w:sz w:val="22"/>
                <w:lang w:val="en-US"/>
              </w:rPr>
              <w:t> г.</w:t>
            </w:r>
          </w:p>
        </w:tc>
        <w:tc>
          <w:tcPr>
            <w:tcW w:w="1153" w:type="dxa"/>
            <w:tcBorders>
              <w:top w:val="single" w:sz="4" w:space="0" w:color="auto"/>
              <w:left w:val="single" w:sz="4" w:space="0" w:color="auto"/>
              <w:bottom w:val="nil"/>
              <w:right w:val="single" w:sz="4" w:space="0" w:color="auto"/>
            </w:tcBorders>
            <w:hideMark/>
          </w:tcPr>
          <w:p w:rsidR="00276E31" w:rsidRDefault="00276E31" w:rsidP="00276E31">
            <w:pPr>
              <w:pStyle w:val="a0"/>
              <w:spacing w:before="60" w:after="60" w:line="220" w:lineRule="exact"/>
              <w:jc w:val="center"/>
              <w:rPr>
                <w:sz w:val="22"/>
              </w:rPr>
            </w:pPr>
            <w:r>
              <w:rPr>
                <w:sz w:val="22"/>
              </w:rPr>
              <w:t>1 июля</w:t>
            </w:r>
            <w:r>
              <w:rPr>
                <w:sz w:val="22"/>
              </w:rPr>
              <w:br/>
              <w:t xml:space="preserve">2023 г. </w:t>
            </w:r>
            <w:r>
              <w:rPr>
                <w:sz w:val="22"/>
              </w:rPr>
              <w:br/>
              <w:t xml:space="preserve">в % к </w:t>
            </w:r>
            <w:r>
              <w:rPr>
                <w:sz w:val="22"/>
              </w:rPr>
              <w:br/>
              <w:t xml:space="preserve">1 июля </w:t>
            </w:r>
            <w:r>
              <w:rPr>
                <w:sz w:val="22"/>
              </w:rPr>
              <w:br/>
              <w:t>2022 г.</w:t>
            </w:r>
          </w:p>
        </w:tc>
        <w:tc>
          <w:tcPr>
            <w:tcW w:w="1154" w:type="dxa"/>
            <w:tcBorders>
              <w:top w:val="single" w:sz="4" w:space="0" w:color="auto"/>
              <w:left w:val="single" w:sz="4" w:space="0" w:color="auto"/>
              <w:bottom w:val="nil"/>
              <w:right w:val="single" w:sz="4" w:space="0" w:color="auto"/>
            </w:tcBorders>
            <w:hideMark/>
          </w:tcPr>
          <w:p w:rsidR="00276E31" w:rsidRDefault="00276E31" w:rsidP="00276E31">
            <w:pPr>
              <w:pStyle w:val="a0"/>
              <w:spacing w:before="60" w:after="60" w:line="220" w:lineRule="exact"/>
              <w:jc w:val="center"/>
              <w:rPr>
                <w:sz w:val="22"/>
                <w:lang w:val="en-US"/>
              </w:rPr>
            </w:pPr>
            <w:proofErr w:type="spellStart"/>
            <w:r>
              <w:rPr>
                <w:sz w:val="22"/>
                <w:lang w:val="en-US"/>
              </w:rPr>
              <w:t>на</w:t>
            </w:r>
            <w:proofErr w:type="spellEnd"/>
            <w:r>
              <w:rPr>
                <w:sz w:val="22"/>
                <w:lang w:val="en-US"/>
              </w:rPr>
              <w:t xml:space="preserve"> 1 </w:t>
            </w:r>
            <w:r>
              <w:rPr>
                <w:sz w:val="22"/>
              </w:rPr>
              <w:t>июля</w:t>
            </w:r>
            <w:r>
              <w:rPr>
                <w:sz w:val="22"/>
                <w:lang w:val="en-US"/>
              </w:rPr>
              <w:br/>
              <w:t>20</w:t>
            </w:r>
            <w:r>
              <w:rPr>
                <w:sz w:val="22"/>
              </w:rPr>
              <w:t>23</w:t>
            </w:r>
            <w:r>
              <w:rPr>
                <w:sz w:val="22"/>
                <w:lang w:val="en-US"/>
              </w:rPr>
              <w:t> г.</w:t>
            </w:r>
          </w:p>
        </w:tc>
        <w:tc>
          <w:tcPr>
            <w:tcW w:w="1153" w:type="dxa"/>
            <w:tcBorders>
              <w:top w:val="single" w:sz="4" w:space="0" w:color="auto"/>
              <w:left w:val="single" w:sz="4" w:space="0" w:color="auto"/>
              <w:bottom w:val="nil"/>
              <w:right w:val="single" w:sz="4" w:space="0" w:color="auto"/>
            </w:tcBorders>
            <w:hideMark/>
          </w:tcPr>
          <w:p w:rsidR="00276E31" w:rsidRDefault="00276E31" w:rsidP="00276E31">
            <w:pPr>
              <w:pStyle w:val="a0"/>
              <w:spacing w:before="60" w:after="60" w:line="220" w:lineRule="exact"/>
              <w:jc w:val="center"/>
              <w:rPr>
                <w:sz w:val="22"/>
              </w:rPr>
            </w:pPr>
            <w:r>
              <w:rPr>
                <w:sz w:val="22"/>
              </w:rPr>
              <w:t>1 июля</w:t>
            </w:r>
            <w:r>
              <w:rPr>
                <w:sz w:val="22"/>
              </w:rPr>
              <w:br/>
              <w:t xml:space="preserve">2023 г. </w:t>
            </w:r>
            <w:r>
              <w:rPr>
                <w:sz w:val="22"/>
              </w:rPr>
              <w:br/>
              <w:t xml:space="preserve">в % к </w:t>
            </w:r>
            <w:r>
              <w:rPr>
                <w:sz w:val="22"/>
              </w:rPr>
              <w:br/>
              <w:t xml:space="preserve">1 июля </w:t>
            </w:r>
            <w:r>
              <w:rPr>
                <w:sz w:val="22"/>
              </w:rPr>
              <w:br/>
              <w:t>2022 г.</w:t>
            </w:r>
          </w:p>
        </w:tc>
        <w:tc>
          <w:tcPr>
            <w:tcW w:w="1154" w:type="dxa"/>
            <w:tcBorders>
              <w:top w:val="single" w:sz="4" w:space="0" w:color="auto"/>
              <w:left w:val="single" w:sz="4" w:space="0" w:color="auto"/>
              <w:bottom w:val="nil"/>
              <w:right w:val="single" w:sz="4" w:space="0" w:color="auto"/>
            </w:tcBorders>
            <w:hideMark/>
          </w:tcPr>
          <w:p w:rsidR="00276E31" w:rsidRDefault="00276E31" w:rsidP="00276E31">
            <w:pPr>
              <w:pStyle w:val="a0"/>
              <w:spacing w:before="60" w:after="60" w:line="220" w:lineRule="exact"/>
              <w:jc w:val="center"/>
              <w:rPr>
                <w:sz w:val="22"/>
                <w:lang w:val="en-US"/>
              </w:rPr>
            </w:pPr>
            <w:proofErr w:type="spellStart"/>
            <w:r>
              <w:rPr>
                <w:sz w:val="22"/>
                <w:lang w:val="en-US"/>
              </w:rPr>
              <w:t>на</w:t>
            </w:r>
            <w:proofErr w:type="spellEnd"/>
            <w:r>
              <w:rPr>
                <w:sz w:val="22"/>
                <w:lang w:val="en-US"/>
              </w:rPr>
              <w:t xml:space="preserve"> 1 </w:t>
            </w:r>
            <w:r>
              <w:rPr>
                <w:sz w:val="22"/>
              </w:rPr>
              <w:t>июля</w:t>
            </w:r>
            <w:r>
              <w:rPr>
                <w:sz w:val="22"/>
                <w:lang w:val="en-US"/>
              </w:rPr>
              <w:br/>
              <w:t>20</w:t>
            </w:r>
            <w:r>
              <w:rPr>
                <w:sz w:val="22"/>
              </w:rPr>
              <w:t>23</w:t>
            </w:r>
            <w:r>
              <w:rPr>
                <w:sz w:val="22"/>
                <w:lang w:val="en-US"/>
              </w:rPr>
              <w:t> г.</w:t>
            </w:r>
          </w:p>
        </w:tc>
        <w:tc>
          <w:tcPr>
            <w:tcW w:w="1209" w:type="dxa"/>
            <w:tcBorders>
              <w:top w:val="single" w:sz="4" w:space="0" w:color="auto"/>
              <w:left w:val="single" w:sz="4" w:space="0" w:color="auto"/>
              <w:bottom w:val="nil"/>
              <w:right w:val="single" w:sz="4" w:space="0" w:color="auto"/>
            </w:tcBorders>
            <w:hideMark/>
          </w:tcPr>
          <w:p w:rsidR="00276E31" w:rsidRDefault="00276E31" w:rsidP="00276E31">
            <w:pPr>
              <w:pStyle w:val="a0"/>
              <w:spacing w:before="60" w:after="60" w:line="220" w:lineRule="exact"/>
              <w:jc w:val="center"/>
              <w:rPr>
                <w:sz w:val="22"/>
              </w:rPr>
            </w:pPr>
            <w:r>
              <w:rPr>
                <w:sz w:val="22"/>
              </w:rPr>
              <w:t>1 июля</w:t>
            </w:r>
            <w:r>
              <w:rPr>
                <w:sz w:val="22"/>
              </w:rPr>
              <w:br/>
              <w:t xml:space="preserve">2023 г. </w:t>
            </w:r>
            <w:r>
              <w:rPr>
                <w:sz w:val="22"/>
              </w:rPr>
              <w:br/>
              <w:t xml:space="preserve">в % к </w:t>
            </w:r>
            <w:r>
              <w:rPr>
                <w:sz w:val="22"/>
              </w:rPr>
              <w:br/>
              <w:t xml:space="preserve">1 июля </w:t>
            </w:r>
            <w:r>
              <w:rPr>
                <w:sz w:val="22"/>
              </w:rPr>
              <w:br/>
              <w:t>2022 г.</w:t>
            </w:r>
          </w:p>
        </w:tc>
      </w:tr>
      <w:tr w:rsidR="00B46E40" w:rsidTr="00505676">
        <w:tc>
          <w:tcPr>
            <w:tcW w:w="2152" w:type="dxa"/>
            <w:tcBorders>
              <w:top w:val="single" w:sz="4" w:space="0" w:color="auto"/>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57"/>
              <w:rPr>
                <w:b/>
                <w:sz w:val="22"/>
                <w:szCs w:val="22"/>
              </w:rPr>
            </w:pPr>
            <w:r>
              <w:rPr>
                <w:b/>
                <w:sz w:val="22"/>
                <w:szCs w:val="22"/>
              </w:rPr>
              <w:t>Всего по области</w:t>
            </w:r>
          </w:p>
        </w:tc>
        <w:tc>
          <w:tcPr>
            <w:tcW w:w="1152" w:type="dxa"/>
            <w:tcBorders>
              <w:top w:val="single" w:sz="4" w:space="0" w:color="auto"/>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b/>
                <w:sz w:val="22"/>
                <w:szCs w:val="22"/>
              </w:rPr>
            </w:pPr>
            <w:r w:rsidRPr="00B46E40">
              <w:rPr>
                <w:b/>
                <w:sz w:val="22"/>
                <w:szCs w:val="22"/>
              </w:rPr>
              <w:t>33 086</w:t>
            </w:r>
          </w:p>
        </w:tc>
        <w:tc>
          <w:tcPr>
            <w:tcW w:w="1153" w:type="dxa"/>
            <w:tcBorders>
              <w:top w:val="single" w:sz="4" w:space="0" w:color="auto"/>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b/>
                <w:sz w:val="22"/>
                <w:szCs w:val="22"/>
              </w:rPr>
            </w:pPr>
            <w:r w:rsidRPr="00B46E40">
              <w:rPr>
                <w:b/>
                <w:sz w:val="22"/>
                <w:szCs w:val="22"/>
              </w:rPr>
              <w:t>95,6</w:t>
            </w:r>
          </w:p>
        </w:tc>
        <w:tc>
          <w:tcPr>
            <w:tcW w:w="1154" w:type="dxa"/>
            <w:tcBorders>
              <w:top w:val="single" w:sz="4" w:space="0" w:color="auto"/>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b/>
                <w:sz w:val="22"/>
                <w:szCs w:val="22"/>
              </w:rPr>
            </w:pPr>
            <w:r w:rsidRPr="00B46E40">
              <w:rPr>
                <w:b/>
                <w:sz w:val="22"/>
                <w:szCs w:val="22"/>
              </w:rPr>
              <w:t>820 169</w:t>
            </w:r>
          </w:p>
        </w:tc>
        <w:tc>
          <w:tcPr>
            <w:tcW w:w="1153" w:type="dxa"/>
            <w:tcBorders>
              <w:top w:val="single" w:sz="4" w:space="0" w:color="auto"/>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b/>
                <w:sz w:val="22"/>
                <w:szCs w:val="22"/>
              </w:rPr>
            </w:pPr>
            <w:r w:rsidRPr="00B46E40">
              <w:rPr>
                <w:b/>
                <w:sz w:val="22"/>
                <w:szCs w:val="22"/>
              </w:rPr>
              <w:t>81,8</w:t>
            </w:r>
          </w:p>
        </w:tc>
        <w:tc>
          <w:tcPr>
            <w:tcW w:w="1154" w:type="dxa"/>
            <w:tcBorders>
              <w:top w:val="single" w:sz="4" w:space="0" w:color="auto"/>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b/>
                <w:sz w:val="22"/>
                <w:szCs w:val="22"/>
              </w:rPr>
            </w:pPr>
            <w:r w:rsidRPr="00B46E40">
              <w:rPr>
                <w:b/>
                <w:sz w:val="22"/>
                <w:szCs w:val="22"/>
              </w:rPr>
              <w:t>6 062</w:t>
            </w:r>
          </w:p>
        </w:tc>
        <w:tc>
          <w:tcPr>
            <w:tcW w:w="1209" w:type="dxa"/>
            <w:tcBorders>
              <w:top w:val="single" w:sz="4" w:space="0" w:color="auto"/>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b/>
                <w:sz w:val="22"/>
                <w:szCs w:val="22"/>
              </w:rPr>
            </w:pPr>
            <w:r w:rsidRPr="00B46E40">
              <w:rPr>
                <w:b/>
                <w:sz w:val="22"/>
                <w:szCs w:val="22"/>
              </w:rPr>
              <w:t>37,4</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0"/>
              <w:spacing w:before="160" w:after="110" w:line="220" w:lineRule="exact"/>
              <w:ind w:left="142" w:firstLine="284"/>
              <w:rPr>
                <w:sz w:val="22"/>
                <w:szCs w:val="22"/>
              </w:rPr>
            </w:pPr>
            <w:r>
              <w:rPr>
                <w:sz w:val="22"/>
                <w:szCs w:val="22"/>
              </w:rPr>
              <w:t>районы:</w:t>
            </w:r>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4"/>
              <w:spacing w:before="160" w:after="110" w:line="220" w:lineRule="exact"/>
              <w:ind w:left="284"/>
              <w:rPr>
                <w:b w:val="0"/>
                <w:sz w:val="22"/>
                <w:szCs w:val="22"/>
              </w:rPr>
            </w:pPr>
            <w:proofErr w:type="spellStart"/>
            <w:r>
              <w:rPr>
                <w:b w:val="0"/>
                <w:sz w:val="22"/>
                <w:szCs w:val="22"/>
              </w:rPr>
              <w:t>Белыничский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1 914</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113,2</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22 106</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53,8</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4"/>
              <w:spacing w:before="160" w:after="110" w:line="220" w:lineRule="exact"/>
              <w:ind w:left="284"/>
              <w:rPr>
                <w:b w:val="0"/>
                <w:sz w:val="22"/>
                <w:szCs w:val="22"/>
              </w:rPr>
            </w:pPr>
            <w:proofErr w:type="spellStart"/>
            <w:smartTag w:uri="urn:schemas-microsoft-com:office:smarttags" w:element="PersonName">
              <w:r>
                <w:rPr>
                  <w:b w:val="0"/>
                  <w:sz w:val="22"/>
                  <w:szCs w:val="22"/>
                </w:rPr>
                <w:t>Бобруйск</w:t>
              </w:r>
            </w:smartTag>
            <w:r>
              <w:rPr>
                <w:b w:val="0"/>
                <w:sz w:val="22"/>
                <w:szCs w:val="22"/>
              </w:rPr>
              <w:t>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2 100</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132,6</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54 042</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99,5</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rPr>
          <w:trHeight w:val="181"/>
        </w:trPr>
        <w:tc>
          <w:tcPr>
            <w:tcW w:w="2152" w:type="dxa"/>
            <w:tcBorders>
              <w:top w:val="nil"/>
              <w:left w:val="single" w:sz="4" w:space="0" w:color="auto"/>
              <w:bottom w:val="nil"/>
              <w:right w:val="single" w:sz="4" w:space="0" w:color="auto"/>
            </w:tcBorders>
            <w:vAlign w:val="bottom"/>
            <w:hideMark/>
          </w:tcPr>
          <w:p w:rsidR="00B46E40" w:rsidRDefault="00B46E40" w:rsidP="00B46E40">
            <w:pPr>
              <w:pStyle w:val="4"/>
              <w:spacing w:before="160" w:after="110" w:line="220" w:lineRule="exact"/>
              <w:ind w:left="284"/>
              <w:rPr>
                <w:b w:val="0"/>
                <w:sz w:val="22"/>
                <w:szCs w:val="22"/>
              </w:rPr>
            </w:pPr>
            <w:smartTag w:uri="urn:schemas-microsoft-com:office:smarttags" w:element="PersonName">
              <w:r>
                <w:rPr>
                  <w:b w:val="0"/>
                  <w:sz w:val="22"/>
                  <w:szCs w:val="22"/>
                </w:rPr>
                <w:t>Быхов</w:t>
              </w:r>
            </w:smartTag>
            <w:r>
              <w:rPr>
                <w:b w:val="0"/>
                <w:sz w:val="22"/>
                <w:szCs w:val="22"/>
              </w:rPr>
              <w:t>ский</w:t>
            </w:r>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840</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54,7</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49 231</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79,5</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401</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4"/>
              <w:spacing w:before="160" w:after="110" w:line="220" w:lineRule="exact"/>
              <w:ind w:left="284"/>
              <w:rPr>
                <w:b w:val="0"/>
                <w:sz w:val="22"/>
                <w:szCs w:val="22"/>
              </w:rPr>
            </w:pPr>
            <w:proofErr w:type="spellStart"/>
            <w:r>
              <w:rPr>
                <w:b w:val="0"/>
                <w:sz w:val="22"/>
                <w:szCs w:val="22"/>
              </w:rPr>
              <w:t>Глусский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1 467</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94,8</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19 415</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69,0</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4"/>
              <w:spacing w:before="160" w:after="110" w:line="220" w:lineRule="exact"/>
              <w:ind w:left="284"/>
              <w:rPr>
                <w:b w:val="0"/>
                <w:sz w:val="22"/>
                <w:szCs w:val="22"/>
              </w:rPr>
            </w:pPr>
            <w:r>
              <w:rPr>
                <w:b w:val="0"/>
                <w:sz w:val="22"/>
                <w:szCs w:val="22"/>
              </w:rPr>
              <w:t>Горецкий</w:t>
            </w:r>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2 957</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124,8</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74 552</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101,3</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4"/>
              <w:spacing w:before="160" w:after="110" w:line="220" w:lineRule="exact"/>
              <w:ind w:left="284"/>
              <w:rPr>
                <w:b w:val="0"/>
                <w:sz w:val="22"/>
                <w:szCs w:val="22"/>
              </w:rPr>
            </w:pPr>
            <w:proofErr w:type="spellStart"/>
            <w:smartTag w:uri="urn:schemas-microsoft-com:office:smarttags" w:element="PersonName">
              <w:r>
                <w:rPr>
                  <w:b w:val="0"/>
                  <w:sz w:val="22"/>
                  <w:szCs w:val="22"/>
                </w:rPr>
                <w:t>Дрибин</w:t>
              </w:r>
            </w:smartTag>
            <w:r>
              <w:rPr>
                <w:b w:val="0"/>
                <w:sz w:val="22"/>
                <w:szCs w:val="22"/>
              </w:rPr>
              <w:t>ский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912</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110,1</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16 194</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50,8</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4"/>
              <w:spacing w:before="160" w:after="110" w:line="220" w:lineRule="exact"/>
              <w:ind w:left="284"/>
              <w:rPr>
                <w:b w:val="0"/>
                <w:sz w:val="22"/>
                <w:szCs w:val="22"/>
              </w:rPr>
            </w:pPr>
            <w:smartTag w:uri="urn:schemas-microsoft-com:office:smarttags" w:element="PersonName">
              <w:r>
                <w:rPr>
                  <w:b w:val="0"/>
                  <w:sz w:val="22"/>
                  <w:szCs w:val="22"/>
                </w:rPr>
                <w:t>Кировск</w:t>
              </w:r>
            </w:smartTag>
            <w:r>
              <w:rPr>
                <w:b w:val="0"/>
                <w:sz w:val="22"/>
                <w:szCs w:val="22"/>
              </w:rPr>
              <w:t>ий</w:t>
            </w:r>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3 700</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141,2</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64 957</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96,3</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4"/>
              <w:spacing w:before="160" w:after="110" w:line="220" w:lineRule="exact"/>
              <w:ind w:left="284"/>
              <w:rPr>
                <w:b w:val="0"/>
                <w:sz w:val="22"/>
                <w:szCs w:val="22"/>
              </w:rPr>
            </w:pPr>
            <w:proofErr w:type="spellStart"/>
            <w:r>
              <w:rPr>
                <w:b w:val="0"/>
                <w:sz w:val="22"/>
                <w:szCs w:val="22"/>
              </w:rPr>
              <w:t>Климовичский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978</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74,9</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27 384</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56,1</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4"/>
              <w:spacing w:before="160" w:after="110" w:line="220" w:lineRule="exact"/>
              <w:ind w:left="284"/>
              <w:rPr>
                <w:b w:val="0"/>
                <w:sz w:val="22"/>
                <w:szCs w:val="22"/>
              </w:rPr>
            </w:pPr>
            <w:proofErr w:type="spellStart"/>
            <w:smartTag w:uri="urn:schemas-microsoft-com:office:smarttags" w:element="PersonName">
              <w:r>
                <w:rPr>
                  <w:b w:val="0"/>
                  <w:sz w:val="22"/>
                  <w:szCs w:val="22"/>
                </w:rPr>
                <w:t>Кличев</w:t>
              </w:r>
            </w:smartTag>
            <w:r>
              <w:rPr>
                <w:b w:val="0"/>
                <w:sz w:val="22"/>
                <w:szCs w:val="22"/>
              </w:rPr>
              <w:t>ский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1 443</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86,3</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23 298</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59,3</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2 661</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42,6</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4"/>
              <w:spacing w:before="160" w:after="110" w:line="220" w:lineRule="exact"/>
              <w:ind w:left="284"/>
              <w:rPr>
                <w:b w:val="0"/>
                <w:sz w:val="22"/>
                <w:szCs w:val="22"/>
              </w:rPr>
            </w:pPr>
            <w:proofErr w:type="spellStart"/>
            <w:r>
              <w:rPr>
                <w:b w:val="0"/>
                <w:sz w:val="22"/>
                <w:szCs w:val="22"/>
              </w:rPr>
              <w:t>Костюковичский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1 015</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78,5</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44 348</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81,0</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1 650</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284"/>
              <w:rPr>
                <w:sz w:val="22"/>
                <w:szCs w:val="22"/>
              </w:rPr>
            </w:pPr>
            <w:r>
              <w:rPr>
                <w:sz w:val="22"/>
                <w:szCs w:val="22"/>
              </w:rPr>
              <w:t>Краснопольский</w:t>
            </w:r>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1 253</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130,8</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17 793</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83,8</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284"/>
              <w:rPr>
                <w:sz w:val="22"/>
                <w:szCs w:val="22"/>
              </w:rPr>
            </w:pPr>
            <w:smartTag w:uri="urn:schemas-microsoft-com:office:smarttags" w:element="PersonName">
              <w:r>
                <w:rPr>
                  <w:sz w:val="22"/>
                  <w:szCs w:val="22"/>
                </w:rPr>
                <w:t>Кричев</w:t>
              </w:r>
            </w:smartTag>
            <w:r>
              <w:rPr>
                <w:sz w:val="22"/>
                <w:szCs w:val="22"/>
              </w:rPr>
              <w:t>ский</w:t>
            </w:r>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1 303</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160,1</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23 151</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75,9</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284"/>
              <w:rPr>
                <w:sz w:val="22"/>
                <w:szCs w:val="22"/>
              </w:rPr>
            </w:pPr>
            <w:proofErr w:type="spellStart"/>
            <w:r>
              <w:rPr>
                <w:sz w:val="22"/>
                <w:szCs w:val="22"/>
              </w:rPr>
              <w:t>Круглянский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1 632</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110,5</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36 284</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85,8</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850</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284"/>
              <w:rPr>
                <w:sz w:val="22"/>
                <w:szCs w:val="22"/>
              </w:rPr>
            </w:pPr>
            <w:r>
              <w:rPr>
                <w:sz w:val="22"/>
                <w:szCs w:val="22"/>
              </w:rPr>
              <w:t>Могилевский</w:t>
            </w:r>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3 440</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73,3</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69 572</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76,8</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500</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284"/>
              <w:rPr>
                <w:sz w:val="22"/>
                <w:szCs w:val="22"/>
              </w:rPr>
            </w:pPr>
            <w:r>
              <w:rPr>
                <w:sz w:val="22"/>
                <w:szCs w:val="22"/>
              </w:rPr>
              <w:t>Мстиславский</w:t>
            </w:r>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1 080</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48,1</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51 822</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76,9</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284"/>
              <w:rPr>
                <w:sz w:val="22"/>
                <w:szCs w:val="22"/>
              </w:rPr>
            </w:pPr>
            <w:proofErr w:type="spellStart"/>
            <w:r>
              <w:rPr>
                <w:sz w:val="22"/>
                <w:szCs w:val="22"/>
              </w:rPr>
              <w:t>Осиповичский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1 370</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190,5</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23 618</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77,6</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284"/>
              <w:rPr>
                <w:sz w:val="22"/>
                <w:szCs w:val="22"/>
              </w:rPr>
            </w:pPr>
            <w:proofErr w:type="spellStart"/>
            <w:smartTag w:uri="urn:schemas-microsoft-com:office:smarttags" w:element="PersonName">
              <w:r>
                <w:rPr>
                  <w:sz w:val="22"/>
                  <w:szCs w:val="22"/>
                </w:rPr>
                <w:t>Славгород</w:t>
              </w:r>
            </w:smartTag>
            <w:r>
              <w:rPr>
                <w:sz w:val="22"/>
                <w:szCs w:val="22"/>
              </w:rPr>
              <w:t>ский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1 825</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120,6</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19 624</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57,2</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284"/>
              <w:rPr>
                <w:sz w:val="22"/>
                <w:szCs w:val="22"/>
              </w:rPr>
            </w:pPr>
            <w:proofErr w:type="spellStart"/>
            <w:smartTag w:uri="urn:schemas-microsoft-com:office:smarttags" w:element="PersonName">
              <w:r>
                <w:rPr>
                  <w:sz w:val="22"/>
                  <w:szCs w:val="22"/>
                </w:rPr>
                <w:t>Хотимск</w:t>
              </w:r>
            </w:smartTag>
            <w:r>
              <w:rPr>
                <w:sz w:val="22"/>
                <w:szCs w:val="22"/>
              </w:rPr>
              <w:t>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290</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33,0</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26 216</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98,4</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284"/>
              <w:rPr>
                <w:sz w:val="22"/>
                <w:szCs w:val="22"/>
              </w:rPr>
            </w:pPr>
            <w:r>
              <w:rPr>
                <w:sz w:val="22"/>
                <w:szCs w:val="22"/>
              </w:rPr>
              <w:t>Чаусский</w:t>
            </w:r>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786</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49,6</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32 784</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69,7</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nil"/>
              <w:right w:val="single" w:sz="4" w:space="0" w:color="auto"/>
            </w:tcBorders>
            <w:vAlign w:val="bottom"/>
            <w:hideMark/>
          </w:tcPr>
          <w:p w:rsidR="00B46E40" w:rsidRDefault="00B46E40" w:rsidP="00B46E40">
            <w:pPr>
              <w:pStyle w:val="ae"/>
              <w:spacing w:before="160" w:after="110" w:line="220" w:lineRule="exact"/>
              <w:ind w:left="284"/>
              <w:rPr>
                <w:sz w:val="22"/>
                <w:szCs w:val="22"/>
              </w:rPr>
            </w:pPr>
            <w:proofErr w:type="spellStart"/>
            <w:smartTag w:uri="urn:schemas-microsoft-com:office:smarttags" w:element="PersonName">
              <w:r>
                <w:rPr>
                  <w:sz w:val="22"/>
                  <w:szCs w:val="22"/>
                </w:rPr>
                <w:t>Чериков</w:t>
              </w:r>
            </w:smartTag>
            <w:r>
              <w:rPr>
                <w:sz w:val="22"/>
                <w:szCs w:val="22"/>
              </w:rPr>
              <w:t>ский</w:t>
            </w:r>
            <w:proofErr w:type="spellEnd"/>
          </w:p>
        </w:tc>
        <w:tc>
          <w:tcPr>
            <w:tcW w:w="1152"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1 099</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в 3,8р.</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18 081</w:t>
            </w:r>
          </w:p>
        </w:tc>
        <w:tc>
          <w:tcPr>
            <w:tcW w:w="1153"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71,6</w:t>
            </w:r>
          </w:p>
        </w:tc>
        <w:tc>
          <w:tcPr>
            <w:tcW w:w="1154"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nil"/>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r w:rsidR="00B46E40" w:rsidTr="00505676">
        <w:tc>
          <w:tcPr>
            <w:tcW w:w="2152" w:type="dxa"/>
            <w:tcBorders>
              <w:top w:val="nil"/>
              <w:left w:val="single" w:sz="4" w:space="0" w:color="auto"/>
              <w:bottom w:val="double" w:sz="4" w:space="0" w:color="auto"/>
              <w:right w:val="single" w:sz="4" w:space="0" w:color="auto"/>
            </w:tcBorders>
            <w:vAlign w:val="bottom"/>
            <w:hideMark/>
          </w:tcPr>
          <w:p w:rsidR="00B46E40" w:rsidRDefault="00B46E40" w:rsidP="00B46E40">
            <w:pPr>
              <w:pStyle w:val="ae"/>
              <w:spacing w:before="160" w:after="110" w:line="220" w:lineRule="exact"/>
              <w:ind w:left="284"/>
              <w:rPr>
                <w:sz w:val="22"/>
                <w:szCs w:val="22"/>
              </w:rPr>
            </w:pPr>
            <w:r>
              <w:rPr>
                <w:sz w:val="22"/>
                <w:szCs w:val="22"/>
              </w:rPr>
              <w:t>Шкловский</w:t>
            </w:r>
          </w:p>
        </w:tc>
        <w:tc>
          <w:tcPr>
            <w:tcW w:w="1152" w:type="dxa"/>
            <w:tcBorders>
              <w:top w:val="nil"/>
              <w:left w:val="single" w:sz="4" w:space="0" w:color="auto"/>
              <w:bottom w:val="double" w:sz="4" w:space="0" w:color="auto"/>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1 682</w:t>
            </w:r>
          </w:p>
        </w:tc>
        <w:tc>
          <w:tcPr>
            <w:tcW w:w="1153" w:type="dxa"/>
            <w:tcBorders>
              <w:top w:val="nil"/>
              <w:left w:val="single" w:sz="4" w:space="0" w:color="auto"/>
              <w:bottom w:val="double" w:sz="4" w:space="0" w:color="auto"/>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56,1</w:t>
            </w:r>
          </w:p>
        </w:tc>
        <w:tc>
          <w:tcPr>
            <w:tcW w:w="1154" w:type="dxa"/>
            <w:tcBorders>
              <w:top w:val="nil"/>
              <w:left w:val="single" w:sz="4" w:space="0" w:color="auto"/>
              <w:bottom w:val="double" w:sz="4" w:space="0" w:color="auto"/>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170"/>
              <w:jc w:val="right"/>
              <w:rPr>
                <w:sz w:val="22"/>
                <w:szCs w:val="22"/>
              </w:rPr>
            </w:pPr>
            <w:r w:rsidRPr="00B46E40">
              <w:rPr>
                <w:sz w:val="22"/>
                <w:szCs w:val="22"/>
              </w:rPr>
              <w:t>105 697</w:t>
            </w:r>
          </w:p>
        </w:tc>
        <w:tc>
          <w:tcPr>
            <w:tcW w:w="1153" w:type="dxa"/>
            <w:tcBorders>
              <w:top w:val="nil"/>
              <w:left w:val="single" w:sz="4" w:space="0" w:color="auto"/>
              <w:bottom w:val="double" w:sz="4" w:space="0" w:color="auto"/>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123,1</w:t>
            </w:r>
          </w:p>
        </w:tc>
        <w:tc>
          <w:tcPr>
            <w:tcW w:w="1154" w:type="dxa"/>
            <w:tcBorders>
              <w:top w:val="nil"/>
              <w:left w:val="single" w:sz="4" w:space="0" w:color="auto"/>
              <w:bottom w:val="double" w:sz="4" w:space="0" w:color="auto"/>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c>
          <w:tcPr>
            <w:tcW w:w="1209" w:type="dxa"/>
            <w:tcBorders>
              <w:top w:val="nil"/>
              <w:left w:val="single" w:sz="4" w:space="0" w:color="auto"/>
              <w:bottom w:val="double" w:sz="4" w:space="0" w:color="auto"/>
              <w:right w:val="single" w:sz="4" w:space="0" w:color="auto"/>
            </w:tcBorders>
            <w:vAlign w:val="bottom"/>
          </w:tcPr>
          <w:p w:rsidR="00B46E40" w:rsidRPr="00B46E40" w:rsidRDefault="00B46E40" w:rsidP="00B46E40">
            <w:pPr>
              <w:widowControl w:val="0"/>
              <w:autoSpaceDE w:val="0"/>
              <w:autoSpaceDN w:val="0"/>
              <w:adjustRightInd w:val="0"/>
              <w:spacing w:before="160" w:after="110" w:line="220" w:lineRule="exact"/>
              <w:ind w:left="-57" w:right="227"/>
              <w:jc w:val="right"/>
              <w:rPr>
                <w:sz w:val="22"/>
                <w:szCs w:val="22"/>
              </w:rPr>
            </w:pPr>
            <w:r w:rsidRPr="00B46E40">
              <w:rPr>
                <w:sz w:val="22"/>
                <w:szCs w:val="22"/>
              </w:rPr>
              <w:t>–</w:t>
            </w:r>
          </w:p>
        </w:tc>
      </w:tr>
    </w:tbl>
    <w:p w:rsidR="001463A0" w:rsidRDefault="00276E31" w:rsidP="001463A0">
      <w:pPr>
        <w:pStyle w:val="aff2"/>
        <w:spacing w:after="120"/>
        <w:rPr>
          <w:rFonts w:ascii="Arial" w:hAnsi="Arial" w:cs="Arial"/>
          <w:b/>
          <w:sz w:val="22"/>
          <w:szCs w:val="22"/>
        </w:rPr>
      </w:pPr>
      <w:r>
        <w:rPr>
          <w:rFonts w:ascii="Arial" w:hAnsi="Arial" w:cs="Arial"/>
          <w:b/>
          <w:i/>
        </w:rPr>
        <w:br w:type="page"/>
      </w:r>
      <w:r w:rsidR="001463A0" w:rsidRPr="002C3CDF">
        <w:rPr>
          <w:rFonts w:ascii="Arial" w:hAnsi="Arial" w:cs="Arial"/>
          <w:b/>
          <w:sz w:val="22"/>
          <w:szCs w:val="22"/>
        </w:rPr>
        <w:lastRenderedPageBreak/>
        <w:t xml:space="preserve">Производство основных видов продукции </w:t>
      </w:r>
      <w:r w:rsidR="001463A0">
        <w:rPr>
          <w:rFonts w:ascii="Arial" w:hAnsi="Arial" w:cs="Arial"/>
          <w:b/>
          <w:sz w:val="22"/>
          <w:szCs w:val="22"/>
        </w:rPr>
        <w:br/>
      </w:r>
      <w:r w:rsidR="001463A0" w:rsidRPr="002C3CDF">
        <w:rPr>
          <w:rFonts w:ascii="Arial" w:hAnsi="Arial" w:cs="Arial"/>
          <w:b/>
          <w:sz w:val="22"/>
          <w:szCs w:val="22"/>
        </w:rPr>
        <w:t>животноводства</w:t>
      </w:r>
      <w:r w:rsidR="001463A0">
        <w:rPr>
          <w:rFonts w:ascii="Arial" w:hAnsi="Arial" w:cs="Arial"/>
          <w:b/>
          <w:sz w:val="22"/>
          <w:szCs w:val="22"/>
        </w:rPr>
        <w:t xml:space="preserve"> </w:t>
      </w:r>
      <w:r w:rsidR="001463A0" w:rsidRPr="00E006E5">
        <w:rPr>
          <w:rFonts w:ascii="Arial" w:hAnsi="Arial" w:cs="Arial"/>
          <w:b/>
          <w:sz w:val="22"/>
          <w:szCs w:val="22"/>
        </w:rPr>
        <w:t>в сельскохозяйственных организациях</w:t>
      </w:r>
      <w:r w:rsidR="001463A0">
        <w:rPr>
          <w:rFonts w:ascii="Arial" w:hAnsi="Arial" w:cs="Arial"/>
          <w:b/>
          <w:sz w:val="22"/>
          <w:szCs w:val="22"/>
        </w:rPr>
        <w:t xml:space="preserve"> </w:t>
      </w:r>
      <w:r w:rsidR="001463A0">
        <w:rPr>
          <w:rFonts w:ascii="Arial" w:hAnsi="Arial" w:cs="Arial"/>
          <w:b/>
          <w:sz w:val="22"/>
          <w:szCs w:val="22"/>
        </w:rPr>
        <w:br/>
        <w:t xml:space="preserve">по районам </w:t>
      </w:r>
      <w:r w:rsidR="001463A0" w:rsidRPr="00E006E5">
        <w:rPr>
          <w:rFonts w:ascii="Arial" w:hAnsi="Arial" w:cs="Arial"/>
          <w:b/>
          <w:sz w:val="22"/>
          <w:szCs w:val="22"/>
        </w:rPr>
        <w:t xml:space="preserve">в </w:t>
      </w:r>
      <w:r w:rsidRPr="00276E31">
        <w:rPr>
          <w:rFonts w:ascii="Arial" w:hAnsi="Arial" w:cs="Arial"/>
          <w:b/>
          <w:sz w:val="22"/>
          <w:szCs w:val="22"/>
        </w:rPr>
        <w:t xml:space="preserve">I полугодии </w:t>
      </w:r>
      <w:r w:rsidR="000F53AC">
        <w:rPr>
          <w:rFonts w:ascii="Arial" w:hAnsi="Arial" w:cs="Arial"/>
          <w:b/>
          <w:sz w:val="22"/>
          <w:szCs w:val="22"/>
        </w:rPr>
        <w:t>2023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rsidTr="00E13E72">
        <w:tc>
          <w:tcPr>
            <w:tcW w:w="1959" w:type="dxa"/>
            <w:vMerge w:val="restart"/>
            <w:tcBorders>
              <w:top w:val="single" w:sz="4" w:space="0" w:color="auto"/>
              <w:left w:val="single" w:sz="4" w:space="0" w:color="auto"/>
              <w:right w:val="single" w:sz="4" w:space="0" w:color="auto"/>
            </w:tcBorders>
            <w:vAlign w:val="center"/>
          </w:tcPr>
          <w:p w:rsidR="001463A0" w:rsidRPr="00C025B5" w:rsidRDefault="001463A0" w:rsidP="00E13E72">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rsidR="001463A0" w:rsidRPr="00C025B5" w:rsidRDefault="001463A0" w:rsidP="00E13E72">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rsidR="001463A0" w:rsidRPr="00C025B5" w:rsidRDefault="001463A0" w:rsidP="00E13E72">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rsidTr="00E13E72">
        <w:tc>
          <w:tcPr>
            <w:tcW w:w="1959" w:type="dxa"/>
            <w:vMerge/>
            <w:tcBorders>
              <w:left w:val="single" w:sz="4" w:space="0" w:color="auto"/>
              <w:bottom w:val="nil"/>
              <w:right w:val="single" w:sz="4" w:space="0" w:color="auto"/>
            </w:tcBorders>
            <w:vAlign w:val="center"/>
          </w:tcPr>
          <w:p w:rsidR="001463A0" w:rsidRPr="00C025B5" w:rsidRDefault="001463A0" w:rsidP="00E13E72">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rsidR="001463A0" w:rsidRPr="00C025B5" w:rsidRDefault="001463A0" w:rsidP="00276E31">
            <w:pPr>
              <w:pStyle w:val="a0"/>
              <w:spacing w:before="60" w:after="60" w:line="220" w:lineRule="exact"/>
              <w:ind w:left="-57" w:right="-57"/>
              <w:jc w:val="center"/>
              <w:rPr>
                <w:sz w:val="22"/>
              </w:rPr>
            </w:pPr>
            <w:r w:rsidRPr="00C025B5">
              <w:rPr>
                <w:sz w:val="22"/>
              </w:rPr>
              <w:t xml:space="preserve">в % к </w:t>
            </w:r>
            <w:r w:rsidRPr="00C025B5">
              <w:rPr>
                <w:sz w:val="22"/>
              </w:rPr>
              <w:br/>
            </w:r>
            <w:r w:rsidR="00276E31" w:rsidRPr="00276E31">
              <w:rPr>
                <w:sz w:val="22"/>
              </w:rPr>
              <w:t>I полу</w:t>
            </w:r>
            <w:r w:rsidR="00276E31">
              <w:rPr>
                <w:sz w:val="22"/>
              </w:rPr>
              <w:t>-</w:t>
            </w:r>
            <w:proofErr w:type="spellStart"/>
            <w:r w:rsidR="00276E31" w:rsidRPr="00276E31">
              <w:rPr>
                <w:sz w:val="22"/>
              </w:rPr>
              <w:t>годи</w:t>
            </w:r>
            <w:r w:rsidR="00276E31">
              <w:rPr>
                <w:sz w:val="22"/>
              </w:rPr>
              <w:t>ю</w:t>
            </w:r>
            <w:proofErr w:type="spellEnd"/>
            <w:r w:rsidR="000556D6">
              <w:rPr>
                <w:sz w:val="22"/>
              </w:rPr>
              <w:br/>
            </w:r>
            <w:r>
              <w:rPr>
                <w:sz w:val="22"/>
              </w:rPr>
              <w:t>202</w:t>
            </w:r>
            <w:r w:rsidR="000F53AC">
              <w:rPr>
                <w:sz w:val="22"/>
              </w:rPr>
              <w:t>2</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rsidR="001463A0" w:rsidRPr="00C025B5" w:rsidRDefault="00276E31" w:rsidP="000556D6">
            <w:pPr>
              <w:pStyle w:val="a0"/>
              <w:spacing w:before="60" w:after="60" w:line="220" w:lineRule="exact"/>
              <w:ind w:left="-57" w:right="-57"/>
              <w:jc w:val="center"/>
              <w:rPr>
                <w:sz w:val="22"/>
              </w:rPr>
            </w:pPr>
            <w:r w:rsidRPr="00C025B5">
              <w:rPr>
                <w:sz w:val="22"/>
              </w:rPr>
              <w:t xml:space="preserve">в % к </w:t>
            </w:r>
            <w:r w:rsidRPr="00C025B5">
              <w:rPr>
                <w:sz w:val="22"/>
              </w:rPr>
              <w:br/>
            </w:r>
            <w:r w:rsidRPr="00276E31">
              <w:rPr>
                <w:sz w:val="22"/>
              </w:rPr>
              <w:t>I полу</w:t>
            </w:r>
            <w:r>
              <w:rPr>
                <w:sz w:val="22"/>
              </w:rPr>
              <w:t>-</w:t>
            </w:r>
            <w:proofErr w:type="spellStart"/>
            <w:r w:rsidRPr="00276E31">
              <w:rPr>
                <w:sz w:val="22"/>
              </w:rPr>
              <w:t>годи</w:t>
            </w:r>
            <w:r>
              <w:rPr>
                <w:sz w:val="22"/>
              </w:rPr>
              <w:t>ю</w:t>
            </w:r>
            <w:proofErr w:type="spellEnd"/>
            <w:r>
              <w:rPr>
                <w:sz w:val="22"/>
              </w:rPr>
              <w:br/>
              <w:t>2022 г.</w:t>
            </w:r>
          </w:p>
        </w:tc>
        <w:tc>
          <w:tcPr>
            <w:tcW w:w="978" w:type="dxa"/>
            <w:tcBorders>
              <w:top w:val="single" w:sz="4" w:space="0" w:color="auto"/>
              <w:left w:val="single" w:sz="4" w:space="0" w:color="auto"/>
              <w:bottom w:val="single" w:sz="4" w:space="0" w:color="auto"/>
              <w:right w:val="single" w:sz="4" w:space="0" w:color="auto"/>
            </w:tcBorders>
          </w:tcPr>
          <w:p w:rsidR="001463A0" w:rsidRPr="00E60BBD" w:rsidRDefault="001463A0" w:rsidP="00E13E72">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rsidR="001463A0" w:rsidRPr="00C025B5" w:rsidRDefault="00276E31" w:rsidP="000556D6">
            <w:pPr>
              <w:pStyle w:val="a0"/>
              <w:spacing w:before="60" w:after="60" w:line="220" w:lineRule="exact"/>
              <w:ind w:left="-57" w:right="-57"/>
              <w:jc w:val="center"/>
              <w:rPr>
                <w:sz w:val="22"/>
              </w:rPr>
            </w:pPr>
            <w:r w:rsidRPr="00C025B5">
              <w:rPr>
                <w:sz w:val="22"/>
              </w:rPr>
              <w:t xml:space="preserve">в % к </w:t>
            </w:r>
            <w:r w:rsidRPr="00C025B5">
              <w:rPr>
                <w:sz w:val="22"/>
              </w:rPr>
              <w:br/>
            </w:r>
            <w:r w:rsidRPr="00276E31">
              <w:rPr>
                <w:sz w:val="22"/>
              </w:rPr>
              <w:t>I полу</w:t>
            </w:r>
            <w:r>
              <w:rPr>
                <w:sz w:val="22"/>
              </w:rPr>
              <w:t>-</w:t>
            </w:r>
            <w:proofErr w:type="spellStart"/>
            <w:r w:rsidRPr="00276E31">
              <w:rPr>
                <w:sz w:val="22"/>
              </w:rPr>
              <w:t>годи</w:t>
            </w:r>
            <w:r>
              <w:rPr>
                <w:sz w:val="22"/>
              </w:rPr>
              <w:t>ю</w:t>
            </w:r>
            <w:proofErr w:type="spellEnd"/>
            <w:r>
              <w:rPr>
                <w:sz w:val="22"/>
              </w:rPr>
              <w:br/>
              <w:t>2022 г.</w:t>
            </w:r>
          </w:p>
        </w:tc>
        <w:tc>
          <w:tcPr>
            <w:tcW w:w="1189" w:type="dxa"/>
            <w:vMerge/>
            <w:tcBorders>
              <w:left w:val="single" w:sz="4" w:space="0" w:color="auto"/>
              <w:bottom w:val="single" w:sz="4" w:space="0" w:color="auto"/>
              <w:right w:val="single" w:sz="4" w:space="0" w:color="auto"/>
            </w:tcBorders>
          </w:tcPr>
          <w:p w:rsidR="001463A0" w:rsidRPr="00C025B5" w:rsidRDefault="001463A0" w:rsidP="00E13E72">
            <w:pPr>
              <w:pStyle w:val="a0"/>
              <w:spacing w:before="60" w:after="60" w:line="220" w:lineRule="exact"/>
              <w:jc w:val="center"/>
              <w:rPr>
                <w:sz w:val="22"/>
              </w:rPr>
            </w:pPr>
          </w:p>
        </w:tc>
      </w:tr>
      <w:tr w:rsidR="00317F2B" w:rsidRPr="00C025B5" w:rsidTr="001463A0">
        <w:tc>
          <w:tcPr>
            <w:tcW w:w="1959" w:type="dxa"/>
            <w:tcBorders>
              <w:top w:val="single" w:sz="4" w:space="0" w:color="auto"/>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b/>
                <w:sz w:val="22"/>
                <w:szCs w:val="22"/>
              </w:rPr>
            </w:pPr>
            <w:r w:rsidRPr="00317F2B">
              <w:rPr>
                <w:b/>
                <w:sz w:val="22"/>
                <w:szCs w:val="22"/>
              </w:rPr>
              <w:t>99 937</w:t>
            </w:r>
          </w:p>
        </w:tc>
        <w:tc>
          <w:tcPr>
            <w:tcW w:w="991" w:type="dxa"/>
            <w:tcBorders>
              <w:top w:val="single" w:sz="4" w:space="0" w:color="auto"/>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b/>
                <w:sz w:val="22"/>
                <w:szCs w:val="22"/>
              </w:rPr>
            </w:pPr>
            <w:r w:rsidRPr="00317F2B">
              <w:rPr>
                <w:b/>
                <w:sz w:val="22"/>
                <w:szCs w:val="22"/>
              </w:rPr>
              <w:t>108,0</w:t>
            </w:r>
          </w:p>
        </w:tc>
        <w:tc>
          <w:tcPr>
            <w:tcW w:w="1020" w:type="dxa"/>
            <w:tcBorders>
              <w:top w:val="single" w:sz="4" w:space="0" w:color="auto"/>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b/>
                <w:sz w:val="22"/>
                <w:szCs w:val="22"/>
              </w:rPr>
            </w:pPr>
            <w:r w:rsidRPr="00317F2B">
              <w:rPr>
                <w:b/>
                <w:sz w:val="22"/>
                <w:szCs w:val="22"/>
              </w:rPr>
              <w:t>342 814</w:t>
            </w:r>
          </w:p>
        </w:tc>
        <w:tc>
          <w:tcPr>
            <w:tcW w:w="1021" w:type="dxa"/>
            <w:tcBorders>
              <w:top w:val="single" w:sz="4" w:space="0" w:color="auto"/>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b/>
                <w:sz w:val="22"/>
                <w:szCs w:val="22"/>
              </w:rPr>
            </w:pPr>
            <w:r w:rsidRPr="00317F2B">
              <w:rPr>
                <w:b/>
                <w:sz w:val="22"/>
                <w:szCs w:val="22"/>
              </w:rPr>
              <w:t>101,6</w:t>
            </w:r>
          </w:p>
        </w:tc>
        <w:tc>
          <w:tcPr>
            <w:tcW w:w="978" w:type="dxa"/>
            <w:tcBorders>
              <w:top w:val="single" w:sz="4" w:space="0" w:color="auto"/>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b/>
                <w:sz w:val="22"/>
                <w:szCs w:val="22"/>
              </w:rPr>
            </w:pPr>
            <w:r w:rsidRPr="00317F2B">
              <w:rPr>
                <w:b/>
                <w:sz w:val="22"/>
                <w:szCs w:val="22"/>
              </w:rPr>
              <w:t>2 060</w:t>
            </w:r>
          </w:p>
        </w:tc>
        <w:tc>
          <w:tcPr>
            <w:tcW w:w="978" w:type="dxa"/>
            <w:tcBorders>
              <w:top w:val="single" w:sz="4" w:space="0" w:color="auto"/>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b/>
                <w:sz w:val="22"/>
                <w:szCs w:val="22"/>
              </w:rPr>
            </w:pPr>
            <w:r w:rsidRPr="00317F2B">
              <w:rPr>
                <w:b/>
                <w:sz w:val="22"/>
                <w:szCs w:val="22"/>
              </w:rPr>
              <w:t>101,9</w:t>
            </w:r>
          </w:p>
        </w:tc>
        <w:tc>
          <w:tcPr>
            <w:tcW w:w="1189" w:type="dxa"/>
            <w:tcBorders>
              <w:top w:val="single" w:sz="4" w:space="0" w:color="auto"/>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b/>
                <w:sz w:val="22"/>
                <w:szCs w:val="22"/>
              </w:rPr>
            </w:pPr>
            <w:r w:rsidRPr="00317F2B">
              <w:rPr>
                <w:b/>
                <w:sz w:val="22"/>
                <w:szCs w:val="22"/>
              </w:rPr>
              <w:t>88,7</w:t>
            </w:r>
          </w:p>
        </w:tc>
      </w:tr>
      <w:tr w:rsidR="00317F2B" w:rsidRPr="00C025B5"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4 692</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88,6</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18 360</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103,5</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2 188</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100,4</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90,9</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2 694</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119,5</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20 792</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103,1</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2 450</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105,6</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91,2</w:t>
            </w:r>
          </w:p>
        </w:tc>
      </w:tr>
      <w:tr w:rsidR="00317F2B" w:rsidRPr="007B3A23" w:rsidTr="001463A0">
        <w:trPr>
          <w:trHeight w:val="181"/>
        </w:trPr>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3 014</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114,3</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14 159</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103,6</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1 442</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106,2</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87,3</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1 432</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в 45р.</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9 390</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145,1</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1 829</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157,5</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89,0</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2 629</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86,2</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31 619</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96,9</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2 352</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96,8</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87,2</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712</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115,6</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7 307</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97,5</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1 362</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96,5</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85,1</w:t>
            </w:r>
          </w:p>
        </w:tc>
      </w:tr>
      <w:tr w:rsidR="00317F2B" w:rsidRPr="007B3A23" w:rsidTr="001463A0">
        <w:trPr>
          <w:trHeight w:val="485"/>
        </w:trPr>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2 482</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97,1</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37 803</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108,1</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3 457</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102,4</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91,7</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1 463</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85,0</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5 856</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73,5</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860</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76,6</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72,2</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2 751</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104,2</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20 329</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110,6</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3 091</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109,9</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90,7</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4"/>
              <w:spacing w:before="120" w:after="130" w:line="220" w:lineRule="exact"/>
              <w:ind w:left="284"/>
              <w:rPr>
                <w:b w:val="0"/>
                <w:sz w:val="22"/>
                <w:szCs w:val="22"/>
              </w:rPr>
            </w:pPr>
            <w:proofErr w:type="spellStart"/>
            <w:r w:rsidRPr="00766FD2">
              <w:rPr>
                <w:b w:val="0"/>
                <w:sz w:val="22"/>
                <w:szCs w:val="22"/>
              </w:rPr>
              <w:t>Костюковичский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1 609</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106,9</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8 437</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107,2</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1 471</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113,2</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85,4</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470</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106,9</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2 364</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118,4</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1 494</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118,3</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86,0</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970</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159,9</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6 420</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97,8</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1 462</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97,3</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83,3</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1 094</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111,2</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12 579</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101,4</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1 651</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101,2</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88,2</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56 261</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106,1</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38 298</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100,6</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2 982</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101,1</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91,6</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1 406</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115,9</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12 248</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103,6</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1 320</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103,4</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83,2</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1 303</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118,3</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13 972</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100,3</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1 940</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98,4</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86,3</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2 365</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99,1</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7 333</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97,8</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1 367</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97,0</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85,5</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562</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64,1</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7 442</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96,0</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1 255</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97,5</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82,2</w:t>
            </w:r>
          </w:p>
        </w:tc>
      </w:tr>
      <w:tr w:rsidR="00317F2B" w:rsidRPr="007B3A23" w:rsidTr="001463A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656</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106,5</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6 359</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97,2</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831</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97,1</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76,8</w:t>
            </w:r>
          </w:p>
        </w:tc>
      </w:tr>
      <w:tr w:rsidR="00317F2B" w:rsidRPr="007B3A23" w:rsidTr="00113BC0">
        <w:tc>
          <w:tcPr>
            <w:tcW w:w="1959" w:type="dxa"/>
            <w:tcBorders>
              <w:top w:val="nil"/>
              <w:left w:val="single" w:sz="4" w:space="0" w:color="auto"/>
              <w:bottom w:val="nil"/>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976</w:t>
            </w:r>
          </w:p>
        </w:tc>
        <w:tc>
          <w:tcPr>
            <w:tcW w:w="99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217,2</w:t>
            </w:r>
          </w:p>
        </w:tc>
        <w:tc>
          <w:tcPr>
            <w:tcW w:w="1020"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4 015</w:t>
            </w:r>
          </w:p>
        </w:tc>
        <w:tc>
          <w:tcPr>
            <w:tcW w:w="1021"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119,8</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1 504</w:t>
            </w:r>
          </w:p>
        </w:tc>
        <w:tc>
          <w:tcPr>
            <w:tcW w:w="978"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124,1</w:t>
            </w:r>
          </w:p>
        </w:tc>
        <w:tc>
          <w:tcPr>
            <w:tcW w:w="1189" w:type="dxa"/>
            <w:tcBorders>
              <w:top w:val="nil"/>
              <w:left w:val="single" w:sz="4" w:space="0" w:color="auto"/>
              <w:bottom w:val="nil"/>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87,8</w:t>
            </w:r>
          </w:p>
        </w:tc>
      </w:tr>
      <w:tr w:rsidR="00317F2B" w:rsidRPr="007B3A23" w:rsidTr="001463A0">
        <w:tc>
          <w:tcPr>
            <w:tcW w:w="1959" w:type="dxa"/>
            <w:tcBorders>
              <w:top w:val="nil"/>
              <w:left w:val="single" w:sz="4" w:space="0" w:color="auto"/>
              <w:bottom w:val="double" w:sz="4" w:space="0" w:color="auto"/>
              <w:right w:val="single" w:sz="4" w:space="0" w:color="auto"/>
            </w:tcBorders>
            <w:vAlign w:val="bottom"/>
          </w:tcPr>
          <w:p w:rsidR="00317F2B" w:rsidRPr="00766FD2" w:rsidRDefault="00317F2B" w:rsidP="00E871A0">
            <w:pPr>
              <w:pStyle w:val="21"/>
              <w:spacing w:before="120" w:after="13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10 397</w:t>
            </w:r>
          </w:p>
        </w:tc>
        <w:tc>
          <w:tcPr>
            <w:tcW w:w="991" w:type="dxa"/>
            <w:tcBorders>
              <w:top w:val="nil"/>
              <w:left w:val="single" w:sz="4" w:space="0" w:color="auto"/>
              <w:bottom w:val="double" w:sz="4" w:space="0" w:color="auto"/>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121,4</w:t>
            </w:r>
          </w:p>
        </w:tc>
        <w:tc>
          <w:tcPr>
            <w:tcW w:w="1020" w:type="dxa"/>
            <w:tcBorders>
              <w:top w:val="nil"/>
              <w:left w:val="single" w:sz="4" w:space="0" w:color="auto"/>
              <w:bottom w:val="double" w:sz="4" w:space="0" w:color="auto"/>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57 734</w:t>
            </w:r>
          </w:p>
        </w:tc>
        <w:tc>
          <w:tcPr>
            <w:tcW w:w="1021" w:type="dxa"/>
            <w:tcBorders>
              <w:top w:val="nil"/>
              <w:left w:val="single" w:sz="4" w:space="0" w:color="auto"/>
              <w:bottom w:val="double" w:sz="4" w:space="0" w:color="auto"/>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96,0</w:t>
            </w:r>
          </w:p>
        </w:tc>
        <w:tc>
          <w:tcPr>
            <w:tcW w:w="978" w:type="dxa"/>
            <w:tcBorders>
              <w:top w:val="nil"/>
              <w:left w:val="single" w:sz="4" w:space="0" w:color="auto"/>
              <w:bottom w:val="double" w:sz="4" w:space="0" w:color="auto"/>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2 720</w:t>
            </w:r>
          </w:p>
        </w:tc>
        <w:tc>
          <w:tcPr>
            <w:tcW w:w="978" w:type="dxa"/>
            <w:tcBorders>
              <w:top w:val="nil"/>
              <w:left w:val="single" w:sz="4" w:space="0" w:color="auto"/>
              <w:bottom w:val="double" w:sz="4" w:space="0" w:color="auto"/>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95,9</w:t>
            </w:r>
          </w:p>
        </w:tc>
        <w:tc>
          <w:tcPr>
            <w:tcW w:w="1189" w:type="dxa"/>
            <w:tcBorders>
              <w:top w:val="nil"/>
              <w:left w:val="single" w:sz="4" w:space="0" w:color="auto"/>
              <w:bottom w:val="double" w:sz="4" w:space="0" w:color="auto"/>
              <w:right w:val="single" w:sz="4" w:space="0" w:color="auto"/>
            </w:tcBorders>
            <w:vAlign w:val="bottom"/>
          </w:tcPr>
          <w:p w:rsidR="00317F2B" w:rsidRPr="00317F2B" w:rsidRDefault="00317F2B" w:rsidP="00E871A0">
            <w:pPr>
              <w:widowControl w:val="0"/>
              <w:autoSpaceDE w:val="0"/>
              <w:autoSpaceDN w:val="0"/>
              <w:adjustRightInd w:val="0"/>
              <w:spacing w:before="120" w:after="130" w:line="220" w:lineRule="exact"/>
              <w:ind w:right="170"/>
              <w:jc w:val="right"/>
              <w:rPr>
                <w:sz w:val="22"/>
                <w:szCs w:val="22"/>
              </w:rPr>
            </w:pPr>
            <w:r w:rsidRPr="00317F2B">
              <w:rPr>
                <w:sz w:val="22"/>
                <w:szCs w:val="22"/>
              </w:rPr>
              <w:t>91,5</w:t>
            </w:r>
          </w:p>
        </w:tc>
      </w:tr>
    </w:tbl>
    <w:p w:rsidR="001463A0" w:rsidRDefault="001463A0" w:rsidP="00E871A0">
      <w:pPr>
        <w:pStyle w:val="aff2"/>
        <w:rPr>
          <w:sz w:val="2"/>
          <w:szCs w:val="2"/>
        </w:rPr>
      </w:pPr>
    </w:p>
    <w:sectPr w:rsidR="001463A0" w:rsidSect="00282398">
      <w:headerReference w:type="default" r:id="rId9"/>
      <w:footerReference w:type="even" r:id="rId10"/>
      <w:footerReference w:type="default" r:id="rId11"/>
      <w:pgSz w:w="11907" w:h="16840" w:code="9"/>
      <w:pgMar w:top="1418" w:right="1418" w:bottom="1418" w:left="1418" w:header="850" w:footer="1134" w:gutter="0"/>
      <w:pgNumType w:start="10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1FB" w:rsidRDefault="002F21FB">
      <w:r>
        <w:separator/>
      </w:r>
    </w:p>
  </w:endnote>
  <w:endnote w:type="continuationSeparator" w:id="0">
    <w:p w:rsidR="002F21FB" w:rsidRDefault="002F2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676" w:rsidRDefault="00505676"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505676" w:rsidRDefault="00505676"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676" w:rsidRDefault="00505676"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282398">
      <w:rPr>
        <w:rStyle w:val="ad"/>
        <w:noProof/>
      </w:rPr>
      <w:t>105</w:t>
    </w:r>
    <w:r>
      <w:rPr>
        <w:rStyle w:val="ad"/>
      </w:rPr>
      <w:fldChar w:fldCharType="end"/>
    </w:r>
  </w:p>
  <w:p w:rsidR="00505676" w:rsidRDefault="00505676"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1FB" w:rsidRDefault="002F21FB">
      <w:r>
        <w:separator/>
      </w:r>
    </w:p>
  </w:footnote>
  <w:footnote w:type="continuationSeparator" w:id="0">
    <w:p w:rsidR="002F21FB" w:rsidRDefault="002F2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676" w:rsidRPr="00F00ADA" w:rsidRDefault="00505676"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139F"/>
    <w:rsid w:val="000322DC"/>
    <w:rsid w:val="00032857"/>
    <w:rsid w:val="00033243"/>
    <w:rsid w:val="000336F3"/>
    <w:rsid w:val="00033A8B"/>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6D6"/>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66"/>
    <w:rsid w:val="00094BAD"/>
    <w:rsid w:val="00094D14"/>
    <w:rsid w:val="0009504B"/>
    <w:rsid w:val="0009580A"/>
    <w:rsid w:val="00095B43"/>
    <w:rsid w:val="000961AE"/>
    <w:rsid w:val="0009676E"/>
    <w:rsid w:val="00097074"/>
    <w:rsid w:val="0009796B"/>
    <w:rsid w:val="000A00B6"/>
    <w:rsid w:val="000A0C7A"/>
    <w:rsid w:val="000A16CF"/>
    <w:rsid w:val="000A17A3"/>
    <w:rsid w:val="000A1B15"/>
    <w:rsid w:val="000A29A7"/>
    <w:rsid w:val="000A29EB"/>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53AC"/>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1F53"/>
    <w:rsid w:val="00112713"/>
    <w:rsid w:val="00113BC0"/>
    <w:rsid w:val="00113FBC"/>
    <w:rsid w:val="00113FC8"/>
    <w:rsid w:val="00114396"/>
    <w:rsid w:val="00114A9F"/>
    <w:rsid w:val="00114E9A"/>
    <w:rsid w:val="00114F94"/>
    <w:rsid w:val="00115ADB"/>
    <w:rsid w:val="00115BB4"/>
    <w:rsid w:val="00115D6D"/>
    <w:rsid w:val="00115F54"/>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65E"/>
    <w:rsid w:val="00136E84"/>
    <w:rsid w:val="00137599"/>
    <w:rsid w:val="001406BA"/>
    <w:rsid w:val="00141146"/>
    <w:rsid w:val="00141F6B"/>
    <w:rsid w:val="001427E9"/>
    <w:rsid w:val="00143438"/>
    <w:rsid w:val="00144113"/>
    <w:rsid w:val="001442D0"/>
    <w:rsid w:val="001444A1"/>
    <w:rsid w:val="00144D26"/>
    <w:rsid w:val="00144FF2"/>
    <w:rsid w:val="00145065"/>
    <w:rsid w:val="00145553"/>
    <w:rsid w:val="001463A0"/>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71A"/>
    <w:rsid w:val="00166D74"/>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582B"/>
    <w:rsid w:val="001E6F92"/>
    <w:rsid w:val="001E72A5"/>
    <w:rsid w:val="001E74E2"/>
    <w:rsid w:val="001E7D11"/>
    <w:rsid w:val="001F31AF"/>
    <w:rsid w:val="001F340B"/>
    <w:rsid w:val="001F3AEA"/>
    <w:rsid w:val="001F3FED"/>
    <w:rsid w:val="001F44DB"/>
    <w:rsid w:val="001F4FB2"/>
    <w:rsid w:val="001F5C76"/>
    <w:rsid w:val="001F62B0"/>
    <w:rsid w:val="001F6604"/>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467"/>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5BA1"/>
    <w:rsid w:val="00246597"/>
    <w:rsid w:val="002466E0"/>
    <w:rsid w:val="002470CE"/>
    <w:rsid w:val="00250D44"/>
    <w:rsid w:val="00251EC3"/>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E31"/>
    <w:rsid w:val="00276FA5"/>
    <w:rsid w:val="002801CC"/>
    <w:rsid w:val="00280E3F"/>
    <w:rsid w:val="0028107A"/>
    <w:rsid w:val="00281474"/>
    <w:rsid w:val="002815CE"/>
    <w:rsid w:val="002816B6"/>
    <w:rsid w:val="00281720"/>
    <w:rsid w:val="00282034"/>
    <w:rsid w:val="0028231F"/>
    <w:rsid w:val="0028238A"/>
    <w:rsid w:val="00282398"/>
    <w:rsid w:val="00282449"/>
    <w:rsid w:val="002828A1"/>
    <w:rsid w:val="00282ADE"/>
    <w:rsid w:val="0028346B"/>
    <w:rsid w:val="00284000"/>
    <w:rsid w:val="00284D70"/>
    <w:rsid w:val="002855D8"/>
    <w:rsid w:val="00285B20"/>
    <w:rsid w:val="00286093"/>
    <w:rsid w:val="00286AE1"/>
    <w:rsid w:val="00287F06"/>
    <w:rsid w:val="002907B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3F4"/>
    <w:rsid w:val="002E26B8"/>
    <w:rsid w:val="002E3FE0"/>
    <w:rsid w:val="002E44BF"/>
    <w:rsid w:val="002E490C"/>
    <w:rsid w:val="002E646D"/>
    <w:rsid w:val="002E6E15"/>
    <w:rsid w:val="002E756C"/>
    <w:rsid w:val="002E796E"/>
    <w:rsid w:val="002F067D"/>
    <w:rsid w:val="002F1D73"/>
    <w:rsid w:val="002F2042"/>
    <w:rsid w:val="002F20A1"/>
    <w:rsid w:val="002F219A"/>
    <w:rsid w:val="002F21FB"/>
    <w:rsid w:val="002F2AEB"/>
    <w:rsid w:val="002F4250"/>
    <w:rsid w:val="002F4F1B"/>
    <w:rsid w:val="002F655A"/>
    <w:rsid w:val="002F6C47"/>
    <w:rsid w:val="002F7482"/>
    <w:rsid w:val="002F7536"/>
    <w:rsid w:val="002F7888"/>
    <w:rsid w:val="002F7D42"/>
    <w:rsid w:val="002F7D7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17F2B"/>
    <w:rsid w:val="00320E2C"/>
    <w:rsid w:val="00320E37"/>
    <w:rsid w:val="003213D0"/>
    <w:rsid w:val="00321B21"/>
    <w:rsid w:val="00321EF9"/>
    <w:rsid w:val="00321F0B"/>
    <w:rsid w:val="003220D8"/>
    <w:rsid w:val="00322B86"/>
    <w:rsid w:val="003237D9"/>
    <w:rsid w:val="00323DFF"/>
    <w:rsid w:val="00324650"/>
    <w:rsid w:val="00324A02"/>
    <w:rsid w:val="00324BDB"/>
    <w:rsid w:val="00324E88"/>
    <w:rsid w:val="00325069"/>
    <w:rsid w:val="0032548D"/>
    <w:rsid w:val="00325557"/>
    <w:rsid w:val="003257B5"/>
    <w:rsid w:val="003258A3"/>
    <w:rsid w:val="00327570"/>
    <w:rsid w:val="00327E2D"/>
    <w:rsid w:val="00327FEB"/>
    <w:rsid w:val="0033039F"/>
    <w:rsid w:val="003304D4"/>
    <w:rsid w:val="0033090E"/>
    <w:rsid w:val="00332D88"/>
    <w:rsid w:val="00332E00"/>
    <w:rsid w:val="00334D7F"/>
    <w:rsid w:val="00334E2F"/>
    <w:rsid w:val="0033519D"/>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0C68"/>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4EA5"/>
    <w:rsid w:val="003A5D5D"/>
    <w:rsid w:val="003A7337"/>
    <w:rsid w:val="003A781E"/>
    <w:rsid w:val="003A7DD1"/>
    <w:rsid w:val="003B0867"/>
    <w:rsid w:val="003B0AED"/>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71B"/>
    <w:rsid w:val="003E08F8"/>
    <w:rsid w:val="003E0AE0"/>
    <w:rsid w:val="003E0CAB"/>
    <w:rsid w:val="003E0E7A"/>
    <w:rsid w:val="003E0F9C"/>
    <w:rsid w:val="003E1130"/>
    <w:rsid w:val="003E14AE"/>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2EB"/>
    <w:rsid w:val="003F53F4"/>
    <w:rsid w:val="003F55C1"/>
    <w:rsid w:val="003F5652"/>
    <w:rsid w:val="003F5D4C"/>
    <w:rsid w:val="003F6450"/>
    <w:rsid w:val="003F730F"/>
    <w:rsid w:val="003F784A"/>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4D8B"/>
    <w:rsid w:val="00465038"/>
    <w:rsid w:val="0046520F"/>
    <w:rsid w:val="004669FD"/>
    <w:rsid w:val="00466B55"/>
    <w:rsid w:val="004675E5"/>
    <w:rsid w:val="004677C1"/>
    <w:rsid w:val="00467959"/>
    <w:rsid w:val="00467A42"/>
    <w:rsid w:val="00467A9E"/>
    <w:rsid w:val="00470E19"/>
    <w:rsid w:val="0047164E"/>
    <w:rsid w:val="004719F3"/>
    <w:rsid w:val="00471B23"/>
    <w:rsid w:val="00471F53"/>
    <w:rsid w:val="00472E40"/>
    <w:rsid w:val="004730A0"/>
    <w:rsid w:val="0047337D"/>
    <w:rsid w:val="0047359E"/>
    <w:rsid w:val="00473EF7"/>
    <w:rsid w:val="004741B1"/>
    <w:rsid w:val="00476CBF"/>
    <w:rsid w:val="00476FE7"/>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A7953"/>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3D9E"/>
    <w:rsid w:val="004F4044"/>
    <w:rsid w:val="004F4058"/>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676"/>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52E8"/>
    <w:rsid w:val="0055649F"/>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1A2"/>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11"/>
    <w:rsid w:val="005F7128"/>
    <w:rsid w:val="005F7850"/>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5EB9"/>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6DD8"/>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19"/>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2A14"/>
    <w:rsid w:val="007336A2"/>
    <w:rsid w:val="007345C1"/>
    <w:rsid w:val="007354B2"/>
    <w:rsid w:val="007355A9"/>
    <w:rsid w:val="00736C84"/>
    <w:rsid w:val="00736E3B"/>
    <w:rsid w:val="00736F12"/>
    <w:rsid w:val="007373B0"/>
    <w:rsid w:val="00737644"/>
    <w:rsid w:val="007376F0"/>
    <w:rsid w:val="007413C3"/>
    <w:rsid w:val="00741927"/>
    <w:rsid w:val="007421E0"/>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3C07"/>
    <w:rsid w:val="007744E6"/>
    <w:rsid w:val="00774DDF"/>
    <w:rsid w:val="00775353"/>
    <w:rsid w:val="0077628B"/>
    <w:rsid w:val="0077755D"/>
    <w:rsid w:val="00777FD5"/>
    <w:rsid w:val="00780C4F"/>
    <w:rsid w:val="00780E57"/>
    <w:rsid w:val="007822FD"/>
    <w:rsid w:val="007830A3"/>
    <w:rsid w:val="00783275"/>
    <w:rsid w:val="0078409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19C"/>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9753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660C"/>
    <w:rsid w:val="008B778B"/>
    <w:rsid w:val="008C06B1"/>
    <w:rsid w:val="008C080F"/>
    <w:rsid w:val="008C0C89"/>
    <w:rsid w:val="008C0D98"/>
    <w:rsid w:val="008C1633"/>
    <w:rsid w:val="008C24A3"/>
    <w:rsid w:val="008C4B47"/>
    <w:rsid w:val="008C65A8"/>
    <w:rsid w:val="008D04D3"/>
    <w:rsid w:val="008D0E3A"/>
    <w:rsid w:val="008D1AB2"/>
    <w:rsid w:val="008D3C51"/>
    <w:rsid w:val="008D3C8D"/>
    <w:rsid w:val="008D45DC"/>
    <w:rsid w:val="008D4C30"/>
    <w:rsid w:val="008D551B"/>
    <w:rsid w:val="008D5BF0"/>
    <w:rsid w:val="008D6287"/>
    <w:rsid w:val="008D69BA"/>
    <w:rsid w:val="008D711E"/>
    <w:rsid w:val="008E0F82"/>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F34"/>
    <w:rsid w:val="00927730"/>
    <w:rsid w:val="00927733"/>
    <w:rsid w:val="00930553"/>
    <w:rsid w:val="00931446"/>
    <w:rsid w:val="009325DA"/>
    <w:rsid w:val="00933CBD"/>
    <w:rsid w:val="0093495C"/>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A3F"/>
    <w:rsid w:val="00955EE7"/>
    <w:rsid w:val="00955F07"/>
    <w:rsid w:val="00957738"/>
    <w:rsid w:val="0095789B"/>
    <w:rsid w:val="00957C53"/>
    <w:rsid w:val="00960D69"/>
    <w:rsid w:val="009636F7"/>
    <w:rsid w:val="00963830"/>
    <w:rsid w:val="00963972"/>
    <w:rsid w:val="009645CF"/>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39"/>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063E"/>
    <w:rsid w:val="009B308E"/>
    <w:rsid w:val="009B34BB"/>
    <w:rsid w:val="009B442E"/>
    <w:rsid w:val="009B53D2"/>
    <w:rsid w:val="009B640F"/>
    <w:rsid w:val="009B6555"/>
    <w:rsid w:val="009B6C49"/>
    <w:rsid w:val="009B7D0D"/>
    <w:rsid w:val="009B7FCB"/>
    <w:rsid w:val="009C026A"/>
    <w:rsid w:val="009C05DE"/>
    <w:rsid w:val="009C0B2C"/>
    <w:rsid w:val="009C0E69"/>
    <w:rsid w:val="009C11AD"/>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0B"/>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CA9"/>
    <w:rsid w:val="009E6FAA"/>
    <w:rsid w:val="009E7929"/>
    <w:rsid w:val="009E7AA9"/>
    <w:rsid w:val="009E7BA4"/>
    <w:rsid w:val="009F04B4"/>
    <w:rsid w:val="009F0763"/>
    <w:rsid w:val="009F09C5"/>
    <w:rsid w:val="009F0C37"/>
    <w:rsid w:val="009F0D0D"/>
    <w:rsid w:val="009F1DCC"/>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17C"/>
    <w:rsid w:val="00A04792"/>
    <w:rsid w:val="00A04A1F"/>
    <w:rsid w:val="00A04CE7"/>
    <w:rsid w:val="00A059ED"/>
    <w:rsid w:val="00A05C2C"/>
    <w:rsid w:val="00A06B16"/>
    <w:rsid w:val="00A07151"/>
    <w:rsid w:val="00A10462"/>
    <w:rsid w:val="00A110D8"/>
    <w:rsid w:val="00A113EA"/>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5E7"/>
    <w:rsid w:val="00AB5605"/>
    <w:rsid w:val="00AB5867"/>
    <w:rsid w:val="00AB64B9"/>
    <w:rsid w:val="00AB6546"/>
    <w:rsid w:val="00AB65A6"/>
    <w:rsid w:val="00AB6931"/>
    <w:rsid w:val="00AB6A52"/>
    <w:rsid w:val="00AB6C66"/>
    <w:rsid w:val="00AB6E28"/>
    <w:rsid w:val="00AB7861"/>
    <w:rsid w:val="00AB794B"/>
    <w:rsid w:val="00AB79C1"/>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706"/>
    <w:rsid w:val="00AD2B4D"/>
    <w:rsid w:val="00AD3443"/>
    <w:rsid w:val="00AD3B2B"/>
    <w:rsid w:val="00AD427E"/>
    <w:rsid w:val="00AD58F0"/>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843"/>
    <w:rsid w:val="00B13E27"/>
    <w:rsid w:val="00B155AB"/>
    <w:rsid w:val="00B15780"/>
    <w:rsid w:val="00B162EE"/>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6E40"/>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175"/>
    <w:rsid w:val="00B76B95"/>
    <w:rsid w:val="00B80C84"/>
    <w:rsid w:val="00B80D4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1A2B"/>
    <w:rsid w:val="00BB1C9D"/>
    <w:rsid w:val="00BB2676"/>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5C8A"/>
    <w:rsid w:val="00BE61B1"/>
    <w:rsid w:val="00BE651E"/>
    <w:rsid w:val="00BF00A8"/>
    <w:rsid w:val="00BF0860"/>
    <w:rsid w:val="00BF19E1"/>
    <w:rsid w:val="00BF1BB6"/>
    <w:rsid w:val="00BF26B4"/>
    <w:rsid w:val="00BF29AB"/>
    <w:rsid w:val="00BF2D8C"/>
    <w:rsid w:val="00BF351A"/>
    <w:rsid w:val="00BF4C9C"/>
    <w:rsid w:val="00BF6A0A"/>
    <w:rsid w:val="00C002AD"/>
    <w:rsid w:val="00C01D98"/>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20B8"/>
    <w:rsid w:val="00C52E84"/>
    <w:rsid w:val="00C53E0D"/>
    <w:rsid w:val="00C54804"/>
    <w:rsid w:val="00C54E15"/>
    <w:rsid w:val="00C54EED"/>
    <w:rsid w:val="00C560ED"/>
    <w:rsid w:val="00C57141"/>
    <w:rsid w:val="00C57A99"/>
    <w:rsid w:val="00C601BB"/>
    <w:rsid w:val="00C61E6F"/>
    <w:rsid w:val="00C6211B"/>
    <w:rsid w:val="00C62131"/>
    <w:rsid w:val="00C62760"/>
    <w:rsid w:val="00C62C03"/>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9AB"/>
    <w:rsid w:val="00C7515C"/>
    <w:rsid w:val="00C7536D"/>
    <w:rsid w:val="00C75603"/>
    <w:rsid w:val="00C76229"/>
    <w:rsid w:val="00C76A08"/>
    <w:rsid w:val="00C76A48"/>
    <w:rsid w:val="00C76AF2"/>
    <w:rsid w:val="00C76D54"/>
    <w:rsid w:val="00C804FE"/>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0D2"/>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F7A"/>
    <w:rsid w:val="00D17621"/>
    <w:rsid w:val="00D1790C"/>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58F9"/>
    <w:rsid w:val="00D35FF7"/>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2E33"/>
    <w:rsid w:val="00D73EBB"/>
    <w:rsid w:val="00D74C3C"/>
    <w:rsid w:val="00D7597B"/>
    <w:rsid w:val="00D75FC3"/>
    <w:rsid w:val="00D76225"/>
    <w:rsid w:val="00D76DC8"/>
    <w:rsid w:val="00D77C85"/>
    <w:rsid w:val="00D8000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4E1A"/>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0FA"/>
    <w:rsid w:val="00E13242"/>
    <w:rsid w:val="00E13C44"/>
    <w:rsid w:val="00E13E72"/>
    <w:rsid w:val="00E144A1"/>
    <w:rsid w:val="00E14935"/>
    <w:rsid w:val="00E15B6A"/>
    <w:rsid w:val="00E15E5C"/>
    <w:rsid w:val="00E1603B"/>
    <w:rsid w:val="00E1731E"/>
    <w:rsid w:val="00E17C27"/>
    <w:rsid w:val="00E17C2A"/>
    <w:rsid w:val="00E2074C"/>
    <w:rsid w:val="00E20D27"/>
    <w:rsid w:val="00E20EDE"/>
    <w:rsid w:val="00E20FD9"/>
    <w:rsid w:val="00E21A69"/>
    <w:rsid w:val="00E21CEA"/>
    <w:rsid w:val="00E2281F"/>
    <w:rsid w:val="00E2389C"/>
    <w:rsid w:val="00E238CF"/>
    <w:rsid w:val="00E24846"/>
    <w:rsid w:val="00E24C6B"/>
    <w:rsid w:val="00E26035"/>
    <w:rsid w:val="00E26A70"/>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5E74"/>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20"/>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871A0"/>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0D6"/>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3E3D"/>
    <w:rsid w:val="00F14B61"/>
    <w:rsid w:val="00F14D15"/>
    <w:rsid w:val="00F1536D"/>
    <w:rsid w:val="00F1565F"/>
    <w:rsid w:val="00F15C00"/>
    <w:rsid w:val="00F15E89"/>
    <w:rsid w:val="00F17098"/>
    <w:rsid w:val="00F17736"/>
    <w:rsid w:val="00F2099B"/>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218"/>
    <w:rsid w:val="00F67792"/>
    <w:rsid w:val="00F678A6"/>
    <w:rsid w:val="00F7035F"/>
    <w:rsid w:val="00F720C1"/>
    <w:rsid w:val="00F72838"/>
    <w:rsid w:val="00F72D0E"/>
    <w:rsid w:val="00F73946"/>
    <w:rsid w:val="00F742E9"/>
    <w:rsid w:val="00F74770"/>
    <w:rsid w:val="00F7548F"/>
    <w:rsid w:val="00F755A2"/>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6E3"/>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399909703">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393965720">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CD7B3-187E-4F39-A924-76885ACAB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1</Pages>
  <Words>733</Words>
  <Characters>4180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256</cp:revision>
  <cp:lastPrinted>2023-07-25T06:52:00Z</cp:lastPrinted>
  <dcterms:created xsi:type="dcterms:W3CDTF">2021-08-17T11:31:00Z</dcterms:created>
  <dcterms:modified xsi:type="dcterms:W3CDTF">2023-07-25T06:52:00Z</dcterms:modified>
</cp:coreProperties>
</file>