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5808C5">
      <w:pPr>
        <w:pStyle w:val="a5"/>
        <w:spacing w:before="240" w:after="120"/>
        <w:jc w:val="center"/>
        <w:rPr>
          <w:rFonts w:ascii="Arial" w:hAnsi="Arial" w:cs="Arial"/>
          <w:sz w:val="24"/>
          <w:szCs w:val="24"/>
        </w:rPr>
      </w:pPr>
      <w:bookmarkStart w:id="0" w:name="_GoBack"/>
      <w:bookmarkEnd w:id="0"/>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2269"/>
        <w:gridCol w:w="2416"/>
        <w:gridCol w:w="2402"/>
        <w:gridCol w:w="14"/>
      </w:tblGrid>
      <w:tr w:rsidR="00CB6313" w:rsidRPr="00974873" w:rsidTr="00CB6339">
        <w:trPr>
          <w:gridAfter w:val="1"/>
          <w:wAfter w:w="14" w:type="dxa"/>
          <w:cantSplit/>
          <w:trHeight w:val="80"/>
        </w:trPr>
        <w:tc>
          <w:tcPr>
            <w:tcW w:w="1984" w:type="dxa"/>
            <w:vMerge w:val="restart"/>
            <w:vAlign w:val="center"/>
          </w:tcPr>
          <w:p w:rsidR="00CB6313" w:rsidRPr="00692CDE" w:rsidRDefault="00CB6313" w:rsidP="00F25F61">
            <w:pPr>
              <w:spacing w:before="60" w:after="60" w:line="220" w:lineRule="exact"/>
              <w:jc w:val="center"/>
              <w:rPr>
                <w:sz w:val="22"/>
                <w:szCs w:val="22"/>
              </w:rPr>
            </w:pPr>
          </w:p>
        </w:tc>
        <w:tc>
          <w:tcPr>
            <w:tcW w:w="2269" w:type="dxa"/>
            <w:vMerge w:val="restart"/>
            <w:tcBorders>
              <w:top w:val="single" w:sz="4" w:space="0" w:color="auto"/>
              <w:left w:val="single" w:sz="4" w:space="0" w:color="auto"/>
              <w:bottom w:val="single" w:sz="4" w:space="0" w:color="auto"/>
              <w:right w:val="single" w:sz="4" w:space="0" w:color="auto"/>
            </w:tcBorders>
          </w:tcPr>
          <w:p w:rsidR="00CB6313" w:rsidRDefault="00C934A7" w:rsidP="00B01CCB">
            <w:pPr>
              <w:spacing w:before="60" w:after="60" w:line="220" w:lineRule="exact"/>
              <w:ind w:left="-57" w:right="-57"/>
              <w:jc w:val="center"/>
              <w:rPr>
                <w:sz w:val="22"/>
                <w:szCs w:val="22"/>
              </w:rPr>
            </w:pPr>
            <w:r>
              <w:rPr>
                <w:sz w:val="22"/>
                <w:szCs w:val="22"/>
              </w:rPr>
              <w:t>Январь-</w:t>
            </w:r>
            <w:r w:rsidR="00B01CCB">
              <w:rPr>
                <w:sz w:val="22"/>
                <w:szCs w:val="22"/>
              </w:rPr>
              <w:t>май</w:t>
            </w:r>
            <w:r>
              <w:rPr>
                <w:sz w:val="22"/>
                <w:szCs w:val="22"/>
              </w:rPr>
              <w:br/>
              <w:t>2024 г.,</w:t>
            </w:r>
            <w:r>
              <w:rPr>
                <w:sz w:val="22"/>
                <w:szCs w:val="22"/>
              </w:rPr>
              <w:br/>
              <w:t>млн. руб.</w:t>
            </w:r>
            <w:r>
              <w:rPr>
                <w:sz w:val="22"/>
                <w:szCs w:val="22"/>
              </w:rPr>
              <w:br/>
              <w:t xml:space="preserve">(в текущих </w:t>
            </w:r>
            <w:r>
              <w:rPr>
                <w:sz w:val="22"/>
                <w:szCs w:val="22"/>
              </w:rPr>
              <w:br/>
              <w:t>ценах)</w:t>
            </w:r>
          </w:p>
        </w:tc>
        <w:tc>
          <w:tcPr>
            <w:tcW w:w="4818" w:type="dxa"/>
            <w:gridSpan w:val="2"/>
            <w:tcBorders>
              <w:top w:val="single" w:sz="4" w:space="0" w:color="auto"/>
              <w:left w:val="single" w:sz="4" w:space="0" w:color="auto"/>
              <w:bottom w:val="single" w:sz="4" w:space="0" w:color="auto"/>
              <w:right w:val="single" w:sz="4" w:space="0" w:color="auto"/>
            </w:tcBorders>
          </w:tcPr>
          <w:p w:rsidR="00CB6313" w:rsidRDefault="00CB6313" w:rsidP="00F25F61">
            <w:pPr>
              <w:spacing w:before="60" w:after="60" w:line="220" w:lineRule="exact"/>
              <w:jc w:val="center"/>
              <w:rPr>
                <w:sz w:val="22"/>
                <w:szCs w:val="22"/>
                <w:u w:val="single"/>
              </w:rPr>
            </w:pPr>
            <w:r>
              <w:rPr>
                <w:sz w:val="22"/>
                <w:szCs w:val="22"/>
              </w:rPr>
              <w:t>В сопоставимых ценах</w:t>
            </w:r>
          </w:p>
        </w:tc>
      </w:tr>
      <w:tr w:rsidR="00CB6339" w:rsidRPr="00974873" w:rsidTr="00CB6339">
        <w:trPr>
          <w:cantSplit/>
          <w:trHeight w:val="252"/>
        </w:trPr>
        <w:tc>
          <w:tcPr>
            <w:tcW w:w="1984" w:type="dxa"/>
            <w:vMerge/>
            <w:vAlign w:val="center"/>
          </w:tcPr>
          <w:p w:rsidR="00CB6339" w:rsidRPr="00692CDE" w:rsidRDefault="00CB6339" w:rsidP="00C934A7">
            <w:pPr>
              <w:spacing w:before="60" w:after="60" w:line="220" w:lineRule="exact"/>
              <w:jc w:val="center"/>
              <w:rPr>
                <w:sz w:val="22"/>
                <w:szCs w:val="22"/>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CB6339" w:rsidRPr="00C26690" w:rsidRDefault="00CB6339" w:rsidP="00C934A7">
            <w:pPr>
              <w:spacing w:before="60" w:after="60" w:line="220" w:lineRule="exact"/>
              <w:jc w:val="center"/>
              <w:rPr>
                <w:sz w:val="22"/>
                <w:szCs w:val="22"/>
              </w:rPr>
            </w:pPr>
          </w:p>
        </w:tc>
        <w:tc>
          <w:tcPr>
            <w:tcW w:w="2416" w:type="dxa"/>
            <w:tcBorders>
              <w:top w:val="single" w:sz="4" w:space="0" w:color="auto"/>
              <w:left w:val="single" w:sz="4" w:space="0" w:color="auto"/>
              <w:bottom w:val="single" w:sz="4" w:space="0" w:color="auto"/>
              <w:right w:val="single" w:sz="4" w:space="0" w:color="auto"/>
            </w:tcBorders>
          </w:tcPr>
          <w:p w:rsidR="00CB6339" w:rsidRPr="00C26690" w:rsidRDefault="00CB6339" w:rsidP="00B01CCB">
            <w:pPr>
              <w:spacing w:before="60" w:after="60" w:line="220" w:lineRule="exact"/>
              <w:ind w:left="-340" w:right="-340"/>
              <w:jc w:val="center"/>
              <w:rPr>
                <w:sz w:val="22"/>
                <w:szCs w:val="22"/>
              </w:rPr>
            </w:pPr>
            <w:r>
              <w:rPr>
                <w:sz w:val="22"/>
                <w:szCs w:val="22"/>
              </w:rPr>
              <w:t>январь-май</w:t>
            </w:r>
            <w:r>
              <w:rPr>
                <w:sz w:val="22"/>
                <w:szCs w:val="22"/>
              </w:rPr>
              <w:br/>
              <w:t xml:space="preserve">2024 г. </w:t>
            </w:r>
            <w:r>
              <w:rPr>
                <w:sz w:val="22"/>
                <w:szCs w:val="22"/>
              </w:rPr>
              <w:br/>
            </w:r>
            <w:r>
              <w:rPr>
                <w:bCs/>
                <w:sz w:val="22"/>
                <w:szCs w:val="22"/>
              </w:rPr>
              <w:t xml:space="preserve">в % к </w:t>
            </w:r>
            <w:r>
              <w:rPr>
                <w:bCs/>
                <w:sz w:val="22"/>
                <w:szCs w:val="22"/>
              </w:rPr>
              <w:br/>
            </w:r>
            <w:r>
              <w:rPr>
                <w:sz w:val="22"/>
                <w:szCs w:val="22"/>
              </w:rPr>
              <w:t>январю-маю</w:t>
            </w:r>
            <w:r>
              <w:rPr>
                <w:bCs/>
                <w:sz w:val="22"/>
                <w:szCs w:val="22"/>
              </w:rPr>
              <w:br/>
              <w:t>2023 г.</w:t>
            </w:r>
          </w:p>
        </w:tc>
        <w:tc>
          <w:tcPr>
            <w:tcW w:w="2416" w:type="dxa"/>
            <w:gridSpan w:val="2"/>
            <w:tcBorders>
              <w:top w:val="single" w:sz="4" w:space="0" w:color="auto"/>
              <w:left w:val="single" w:sz="4" w:space="0" w:color="auto"/>
              <w:bottom w:val="single" w:sz="4" w:space="0" w:color="auto"/>
              <w:right w:val="single" w:sz="4" w:space="0" w:color="auto"/>
            </w:tcBorders>
          </w:tcPr>
          <w:p w:rsidR="00CB6339" w:rsidRPr="00C26690" w:rsidRDefault="00CB6339" w:rsidP="00B01CCB">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январь-май</w:t>
            </w:r>
            <w:r>
              <w:rPr>
                <w:sz w:val="22"/>
                <w:szCs w:val="22"/>
              </w:rPr>
              <w:br/>
              <w:t xml:space="preserve">2023 г. </w:t>
            </w:r>
            <w:r>
              <w:rPr>
                <w:sz w:val="22"/>
                <w:szCs w:val="22"/>
              </w:rPr>
              <w:br/>
            </w:r>
            <w:r>
              <w:rPr>
                <w:bCs/>
                <w:sz w:val="22"/>
                <w:szCs w:val="22"/>
              </w:rPr>
              <w:t xml:space="preserve">в % к </w:t>
            </w:r>
            <w:r>
              <w:rPr>
                <w:bCs/>
                <w:sz w:val="22"/>
                <w:szCs w:val="22"/>
              </w:rPr>
              <w:br/>
            </w:r>
            <w:r>
              <w:rPr>
                <w:sz w:val="22"/>
                <w:szCs w:val="22"/>
              </w:rPr>
              <w:t>январю-маю</w:t>
            </w:r>
            <w:r>
              <w:rPr>
                <w:bCs/>
                <w:sz w:val="22"/>
                <w:szCs w:val="22"/>
              </w:rPr>
              <w:br/>
              <w:t>2022 г.</w:t>
            </w:r>
          </w:p>
        </w:tc>
      </w:tr>
      <w:tr w:rsidR="00CB6339" w:rsidRPr="005B0D59" w:rsidTr="00CB6339">
        <w:trPr>
          <w:cantSplit/>
          <w:trHeight w:val="70"/>
        </w:trPr>
        <w:tc>
          <w:tcPr>
            <w:tcW w:w="1984" w:type="dxa"/>
            <w:tcBorders>
              <w:bottom w:val="nil"/>
            </w:tcBorders>
            <w:vAlign w:val="bottom"/>
          </w:tcPr>
          <w:p w:rsidR="00CB6339" w:rsidRPr="006A62E5" w:rsidRDefault="00CB6339" w:rsidP="00CB6339">
            <w:pPr>
              <w:spacing w:before="100" w:after="104" w:line="240" w:lineRule="exact"/>
              <w:rPr>
                <w:b/>
                <w:sz w:val="22"/>
                <w:szCs w:val="22"/>
              </w:rPr>
            </w:pPr>
            <w:r w:rsidRPr="006A62E5">
              <w:rPr>
                <w:b/>
                <w:sz w:val="22"/>
                <w:szCs w:val="22"/>
              </w:rPr>
              <w:t>Всего по области</w:t>
            </w:r>
          </w:p>
        </w:tc>
        <w:tc>
          <w:tcPr>
            <w:tcW w:w="2269" w:type="dxa"/>
            <w:tcBorders>
              <w:top w:val="single" w:sz="4" w:space="0" w:color="auto"/>
              <w:left w:val="single" w:sz="4" w:space="0" w:color="auto"/>
              <w:bottom w:val="nil"/>
              <w:right w:val="single" w:sz="4" w:space="0" w:color="auto"/>
            </w:tcBorders>
            <w:vAlign w:val="bottom"/>
          </w:tcPr>
          <w:p w:rsidR="00CB6339" w:rsidRPr="006E1CA6" w:rsidRDefault="00CB6339" w:rsidP="00CB6339">
            <w:pPr>
              <w:tabs>
                <w:tab w:val="left" w:pos="1195"/>
              </w:tabs>
              <w:spacing w:before="100" w:after="104" w:line="240" w:lineRule="exact"/>
              <w:ind w:right="736"/>
              <w:jc w:val="right"/>
              <w:rPr>
                <w:b/>
                <w:sz w:val="22"/>
                <w:szCs w:val="22"/>
              </w:rPr>
            </w:pPr>
            <w:r>
              <w:rPr>
                <w:b/>
                <w:sz w:val="22"/>
                <w:szCs w:val="22"/>
              </w:rPr>
              <w:t>2 870,7</w:t>
            </w:r>
          </w:p>
        </w:tc>
        <w:tc>
          <w:tcPr>
            <w:tcW w:w="2416" w:type="dxa"/>
            <w:tcBorders>
              <w:bottom w:val="nil"/>
            </w:tcBorders>
            <w:shd w:val="clear" w:color="auto" w:fill="auto"/>
            <w:vAlign w:val="center"/>
          </w:tcPr>
          <w:p w:rsidR="00CB6339" w:rsidRPr="005B2566" w:rsidRDefault="00CB6339" w:rsidP="00CB6339">
            <w:pPr>
              <w:tabs>
                <w:tab w:val="left" w:pos="912"/>
              </w:tabs>
              <w:spacing w:before="100" w:after="104" w:line="240" w:lineRule="exact"/>
              <w:ind w:right="736"/>
              <w:jc w:val="right"/>
              <w:rPr>
                <w:b/>
                <w:sz w:val="22"/>
                <w:szCs w:val="22"/>
              </w:rPr>
            </w:pPr>
            <w:r>
              <w:rPr>
                <w:b/>
                <w:sz w:val="22"/>
                <w:szCs w:val="22"/>
              </w:rPr>
              <w:t>108,6</w:t>
            </w:r>
          </w:p>
        </w:tc>
        <w:tc>
          <w:tcPr>
            <w:tcW w:w="2416" w:type="dxa"/>
            <w:gridSpan w:val="2"/>
            <w:tcBorders>
              <w:bottom w:val="nil"/>
            </w:tcBorders>
            <w:shd w:val="clear" w:color="auto" w:fill="auto"/>
            <w:vAlign w:val="bottom"/>
          </w:tcPr>
          <w:p w:rsidR="00CB6339" w:rsidRPr="0043772A" w:rsidRDefault="00CB6339" w:rsidP="00CB6339">
            <w:pPr>
              <w:spacing w:before="100" w:after="104" w:line="240" w:lineRule="exact"/>
              <w:ind w:right="736"/>
              <w:jc w:val="right"/>
              <w:rPr>
                <w:b/>
                <w:sz w:val="22"/>
                <w:szCs w:val="22"/>
              </w:rPr>
            </w:pPr>
            <w:r w:rsidRPr="00AB302A">
              <w:rPr>
                <w:b/>
                <w:sz w:val="22"/>
                <w:szCs w:val="22"/>
              </w:rPr>
              <w:t>102,7</w:t>
            </w:r>
          </w:p>
        </w:tc>
      </w:tr>
      <w:tr w:rsidR="00CB6339" w:rsidRPr="00974873" w:rsidTr="00CB6339">
        <w:trPr>
          <w:cantSplit/>
          <w:trHeight w:val="151"/>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г.Могилев</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1</w:t>
            </w:r>
            <w:r>
              <w:rPr>
                <w:b/>
                <w:sz w:val="22"/>
                <w:szCs w:val="22"/>
              </w:rPr>
              <w:t> </w:t>
            </w:r>
            <w:r>
              <w:rPr>
                <w:sz w:val="22"/>
                <w:szCs w:val="22"/>
              </w:rPr>
              <w:t>301,1</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110,3</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102,4</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г.Бобруйск</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634,4</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107,8</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102,</w:t>
            </w:r>
            <w:r w:rsidRPr="001548DB">
              <w:rPr>
                <w:color w:val="000000"/>
                <w:sz w:val="22"/>
                <w:szCs w:val="22"/>
              </w:rPr>
              <w:t>3</w:t>
            </w:r>
          </w:p>
        </w:tc>
      </w:tr>
      <w:tr w:rsidR="00CB6339" w:rsidRPr="00974873" w:rsidTr="00CB6339">
        <w:trPr>
          <w:cantSplit/>
          <w:trHeight w:val="175"/>
        </w:trPr>
        <w:tc>
          <w:tcPr>
            <w:tcW w:w="1984" w:type="dxa"/>
            <w:tcBorders>
              <w:top w:val="nil"/>
              <w:bottom w:val="nil"/>
            </w:tcBorders>
            <w:vAlign w:val="bottom"/>
          </w:tcPr>
          <w:p w:rsidR="00CB6339" w:rsidRPr="006A62E5" w:rsidRDefault="00CB6339" w:rsidP="00CB6339">
            <w:pPr>
              <w:spacing w:before="100" w:after="104" w:line="240" w:lineRule="exact"/>
              <w:ind w:left="397"/>
              <w:rPr>
                <w:sz w:val="22"/>
                <w:szCs w:val="22"/>
              </w:rPr>
            </w:pPr>
            <w:r w:rsidRPr="006A62E5">
              <w:rPr>
                <w:sz w:val="22"/>
                <w:szCs w:val="22"/>
              </w:rPr>
              <w:t>районы:</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p>
        </w:tc>
        <w:tc>
          <w:tcPr>
            <w:tcW w:w="2416" w:type="dxa"/>
            <w:gridSpan w:val="2"/>
            <w:tcBorders>
              <w:top w:val="nil"/>
              <w:bottom w:val="nil"/>
            </w:tcBorders>
            <w:shd w:val="clear" w:color="auto" w:fill="auto"/>
            <w:vAlign w:val="bottom"/>
          </w:tcPr>
          <w:p w:rsidR="00CB6339" w:rsidRPr="00A1206A" w:rsidRDefault="00CB6339" w:rsidP="00CB6339">
            <w:pPr>
              <w:tabs>
                <w:tab w:val="left" w:pos="912"/>
                <w:tab w:val="left" w:pos="1168"/>
              </w:tabs>
              <w:spacing w:before="100" w:after="104" w:line="240" w:lineRule="exact"/>
              <w:ind w:right="736"/>
              <w:jc w:val="right"/>
              <w:rPr>
                <w:sz w:val="22"/>
                <w:szCs w:val="22"/>
              </w:rPr>
            </w:pP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Белыничский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39,4</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111,0</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103,7</w:t>
            </w:r>
          </w:p>
        </w:tc>
      </w:tr>
      <w:tr w:rsidR="00CB6339" w:rsidRPr="00974873" w:rsidTr="00CB6339">
        <w:trPr>
          <w:cantSplit/>
          <w:trHeight w:val="233"/>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Бобруйский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22,8</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106,4</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101,4</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Быховский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61,4</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108,7</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102,2</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Глусский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25,8</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107,2</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103</w:t>
            </w:r>
            <w:r>
              <w:rPr>
                <w:color w:val="000000"/>
                <w:sz w:val="22"/>
                <w:szCs w:val="22"/>
              </w:rPr>
              <w:t>,0</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Горецкий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94,4</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109,1</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105,5</w:t>
            </w:r>
          </w:p>
        </w:tc>
      </w:tr>
      <w:tr w:rsidR="00CB6339" w:rsidRPr="00974873" w:rsidTr="00CB6339">
        <w:trPr>
          <w:cantSplit/>
          <w:trHeight w:val="80"/>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Дрибинский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17,4</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102,2</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98,4</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Кировский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32,6</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107,7</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106,2</w:t>
            </w:r>
          </w:p>
        </w:tc>
      </w:tr>
      <w:tr w:rsidR="00CB6339" w:rsidRPr="00974873" w:rsidTr="00CB6339">
        <w:trPr>
          <w:cantSplit/>
          <w:trHeight w:val="80"/>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Климовичский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48,9</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107,6</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102,6</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Кличевский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29,1</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107,8</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95</w:t>
            </w:r>
            <w:r>
              <w:rPr>
                <w:color w:val="000000"/>
                <w:sz w:val="22"/>
                <w:szCs w:val="22"/>
              </w:rPr>
              <w:t>,0</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Костюковичский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49,0</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104,2</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104,4</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Краснопольский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16,8</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100,02</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94,7</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Кричевский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76,0</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106,4</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104,8</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Круглянский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25,3</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104,9</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107,7</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Могилевский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67,7</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 w:val="left" w:pos="1479"/>
              </w:tabs>
              <w:spacing w:before="100" w:after="104" w:line="240" w:lineRule="exact"/>
              <w:ind w:right="736"/>
              <w:jc w:val="right"/>
              <w:rPr>
                <w:sz w:val="22"/>
                <w:szCs w:val="22"/>
              </w:rPr>
            </w:pPr>
            <w:r>
              <w:rPr>
                <w:sz w:val="22"/>
                <w:szCs w:val="22"/>
              </w:rPr>
              <w:t>110,4</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103,8</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Мстиславский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42,5</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102,0</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105,5</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Осиповичский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124,4</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107,4</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104,3</w:t>
            </w:r>
          </w:p>
        </w:tc>
      </w:tr>
      <w:tr w:rsidR="00CB6339" w:rsidRPr="00974873" w:rsidTr="00CB6339">
        <w:trPr>
          <w:cantSplit/>
          <w:trHeight w:val="70"/>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Славгородский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25,1</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103,9</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105,9</w:t>
            </w:r>
          </w:p>
        </w:tc>
      </w:tr>
      <w:tr w:rsidR="00CB6339" w:rsidRPr="00974873" w:rsidTr="00CB6339">
        <w:trPr>
          <w:cantSplit/>
          <w:trHeight w:val="80"/>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Хотимский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16,6</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108,1</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98,1</w:t>
            </w:r>
          </w:p>
        </w:tc>
      </w:tr>
      <w:tr w:rsidR="00CB6339" w:rsidRPr="00974873" w:rsidTr="00CB6339">
        <w:trPr>
          <w:cantSplit/>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Чаусский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33,8</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107,0</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103,1</w:t>
            </w:r>
          </w:p>
        </w:tc>
      </w:tr>
      <w:tr w:rsidR="00CB6339" w:rsidRPr="00974873" w:rsidTr="00CB6339">
        <w:trPr>
          <w:cantSplit/>
          <w:trHeight w:val="80"/>
        </w:trPr>
        <w:tc>
          <w:tcPr>
            <w:tcW w:w="1984" w:type="dxa"/>
            <w:tcBorders>
              <w:top w:val="nil"/>
              <w:bottom w:val="nil"/>
            </w:tcBorders>
            <w:vAlign w:val="bottom"/>
          </w:tcPr>
          <w:p w:rsidR="00CB6339" w:rsidRPr="006A62E5" w:rsidRDefault="00CB6339" w:rsidP="00CB6339">
            <w:pPr>
              <w:spacing w:before="100" w:after="104" w:line="240" w:lineRule="exact"/>
              <w:ind w:left="113"/>
              <w:rPr>
                <w:sz w:val="22"/>
                <w:szCs w:val="22"/>
              </w:rPr>
            </w:pPr>
            <w:r w:rsidRPr="006A62E5">
              <w:rPr>
                <w:sz w:val="22"/>
                <w:szCs w:val="22"/>
              </w:rPr>
              <w:t>Чериковский</w:t>
            </w:r>
          </w:p>
        </w:tc>
        <w:tc>
          <w:tcPr>
            <w:tcW w:w="2269" w:type="dxa"/>
            <w:tcBorders>
              <w:top w:val="nil"/>
              <w:left w:val="single" w:sz="4" w:space="0" w:color="auto"/>
              <w:bottom w:val="nil"/>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28,7</w:t>
            </w:r>
          </w:p>
        </w:tc>
        <w:tc>
          <w:tcPr>
            <w:tcW w:w="2416" w:type="dxa"/>
            <w:tcBorders>
              <w:top w:val="nil"/>
              <w:bottom w:val="nil"/>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110,8</w:t>
            </w:r>
          </w:p>
        </w:tc>
        <w:tc>
          <w:tcPr>
            <w:tcW w:w="2416" w:type="dxa"/>
            <w:gridSpan w:val="2"/>
            <w:tcBorders>
              <w:top w:val="nil"/>
              <w:bottom w:val="nil"/>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101,2</w:t>
            </w:r>
          </w:p>
        </w:tc>
      </w:tr>
      <w:tr w:rsidR="00CB6339" w:rsidRPr="00974873" w:rsidTr="00CB6339">
        <w:trPr>
          <w:cantSplit/>
          <w:trHeight w:val="425"/>
        </w:trPr>
        <w:tc>
          <w:tcPr>
            <w:tcW w:w="1984" w:type="dxa"/>
            <w:tcBorders>
              <w:top w:val="nil"/>
              <w:bottom w:val="double" w:sz="4" w:space="0" w:color="auto"/>
            </w:tcBorders>
            <w:vAlign w:val="bottom"/>
          </w:tcPr>
          <w:p w:rsidR="00CB6339" w:rsidRPr="006A62E5" w:rsidRDefault="00CB6339" w:rsidP="00CB6339">
            <w:pPr>
              <w:spacing w:before="100" w:after="104" w:line="240" w:lineRule="exact"/>
              <w:ind w:left="113"/>
              <w:rPr>
                <w:sz w:val="22"/>
                <w:szCs w:val="22"/>
              </w:rPr>
            </w:pPr>
            <w:r w:rsidRPr="006A62E5">
              <w:rPr>
                <w:sz w:val="22"/>
                <w:szCs w:val="22"/>
              </w:rPr>
              <w:t>Шкловский</w:t>
            </w:r>
          </w:p>
        </w:tc>
        <w:tc>
          <w:tcPr>
            <w:tcW w:w="2269" w:type="dxa"/>
            <w:tcBorders>
              <w:top w:val="nil"/>
              <w:left w:val="single" w:sz="4" w:space="0" w:color="auto"/>
              <w:bottom w:val="double" w:sz="4" w:space="0" w:color="auto"/>
              <w:right w:val="single" w:sz="4" w:space="0" w:color="auto"/>
            </w:tcBorders>
            <w:vAlign w:val="bottom"/>
          </w:tcPr>
          <w:p w:rsidR="00CB6339" w:rsidRPr="006E1CA6" w:rsidRDefault="00CB6339" w:rsidP="00CB6339">
            <w:pPr>
              <w:tabs>
                <w:tab w:val="left" w:pos="1168"/>
                <w:tab w:val="left" w:pos="1195"/>
                <w:tab w:val="left" w:pos="1479"/>
              </w:tabs>
              <w:spacing w:before="100" w:after="104" w:line="240" w:lineRule="exact"/>
              <w:ind w:right="736"/>
              <w:jc w:val="right"/>
              <w:rPr>
                <w:sz w:val="22"/>
                <w:szCs w:val="22"/>
              </w:rPr>
            </w:pPr>
            <w:r>
              <w:rPr>
                <w:sz w:val="22"/>
                <w:szCs w:val="22"/>
              </w:rPr>
              <w:t>57,5</w:t>
            </w:r>
          </w:p>
        </w:tc>
        <w:tc>
          <w:tcPr>
            <w:tcW w:w="2416" w:type="dxa"/>
            <w:tcBorders>
              <w:top w:val="nil"/>
              <w:left w:val="single" w:sz="4" w:space="0" w:color="auto"/>
              <w:bottom w:val="double" w:sz="4" w:space="0" w:color="auto"/>
              <w:right w:val="single" w:sz="4" w:space="0" w:color="auto"/>
            </w:tcBorders>
            <w:shd w:val="clear" w:color="auto" w:fill="auto"/>
            <w:vAlign w:val="center"/>
          </w:tcPr>
          <w:p w:rsidR="00CB6339" w:rsidRPr="005B2566" w:rsidRDefault="00CB6339" w:rsidP="00CB6339">
            <w:pPr>
              <w:tabs>
                <w:tab w:val="left" w:pos="912"/>
                <w:tab w:val="left" w:pos="1168"/>
              </w:tabs>
              <w:spacing w:before="100" w:after="104" w:line="240" w:lineRule="exact"/>
              <w:ind w:right="736"/>
              <w:jc w:val="right"/>
              <w:rPr>
                <w:sz w:val="22"/>
                <w:szCs w:val="22"/>
              </w:rPr>
            </w:pPr>
            <w:r>
              <w:rPr>
                <w:sz w:val="22"/>
                <w:szCs w:val="22"/>
              </w:rPr>
              <w:t>100,7</w:t>
            </w:r>
          </w:p>
        </w:tc>
        <w:tc>
          <w:tcPr>
            <w:tcW w:w="2416" w:type="dxa"/>
            <w:gridSpan w:val="2"/>
            <w:tcBorders>
              <w:top w:val="nil"/>
              <w:left w:val="single" w:sz="4" w:space="0" w:color="auto"/>
              <w:bottom w:val="double" w:sz="4" w:space="0" w:color="auto"/>
              <w:right w:val="single" w:sz="4" w:space="0" w:color="auto"/>
            </w:tcBorders>
            <w:shd w:val="clear" w:color="auto" w:fill="auto"/>
            <w:vAlign w:val="bottom"/>
          </w:tcPr>
          <w:p w:rsidR="00CB6339" w:rsidRPr="00A1206A" w:rsidRDefault="00CB6339" w:rsidP="00CB6339">
            <w:pPr>
              <w:spacing w:before="100" w:after="104" w:line="240" w:lineRule="exact"/>
              <w:ind w:right="736"/>
              <w:jc w:val="right"/>
              <w:rPr>
                <w:color w:val="000000"/>
                <w:sz w:val="22"/>
                <w:szCs w:val="22"/>
              </w:rPr>
            </w:pPr>
            <w:r w:rsidRPr="00A1206A">
              <w:rPr>
                <w:color w:val="000000"/>
                <w:sz w:val="22"/>
                <w:szCs w:val="22"/>
              </w:rPr>
              <w:t>102</w:t>
            </w:r>
            <w:r>
              <w:rPr>
                <w:color w:val="000000"/>
                <w:sz w:val="22"/>
                <w:szCs w:val="22"/>
              </w:rPr>
              <w:t>,0</w:t>
            </w:r>
          </w:p>
        </w:tc>
      </w:tr>
    </w:tbl>
    <w:p w:rsidR="004510C8" w:rsidRDefault="004510C8" w:rsidP="002516BE">
      <w:pPr>
        <w:spacing w:after="120"/>
        <w:jc w:val="center"/>
        <w:rPr>
          <w:rFonts w:ascii="Arial" w:hAnsi="Arial" w:cs="Arial"/>
          <w:b/>
          <w:bCs/>
          <w:sz w:val="22"/>
          <w:szCs w:val="22"/>
        </w:rPr>
      </w:pPr>
    </w:p>
    <w:p w:rsidR="004510C8" w:rsidRPr="004510C8" w:rsidRDefault="004510C8" w:rsidP="002516BE">
      <w:pPr>
        <w:spacing w:after="120"/>
        <w:jc w:val="center"/>
        <w:rPr>
          <w:rFonts w:ascii="Arial" w:hAnsi="Arial" w:cs="Arial"/>
          <w:b/>
          <w:bCs/>
          <w:sz w:val="16"/>
          <w:szCs w:val="16"/>
        </w:rPr>
      </w:pPr>
    </w:p>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25A2B">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131B62" w:rsidP="007954DD">
            <w:pPr>
              <w:spacing w:before="60" w:after="60" w:line="220" w:lineRule="exact"/>
              <w:jc w:val="center"/>
              <w:rPr>
                <w:sz w:val="22"/>
                <w:szCs w:val="22"/>
              </w:rPr>
            </w:pPr>
            <w:r>
              <w:rPr>
                <w:sz w:val="22"/>
                <w:szCs w:val="22"/>
              </w:rPr>
              <w:t>Январь-</w:t>
            </w:r>
            <w:r w:rsidR="007954DD">
              <w:rPr>
                <w:sz w:val="22"/>
                <w:szCs w:val="22"/>
              </w:rPr>
              <w:t>май</w:t>
            </w:r>
            <w:r>
              <w:rPr>
                <w:sz w:val="22"/>
                <w:szCs w:val="22"/>
              </w:rPr>
              <w:br/>
              <w:t>2024 г.,</w:t>
            </w:r>
            <w:r>
              <w:rPr>
                <w:sz w:val="22"/>
                <w:szCs w:val="22"/>
              </w:rPr>
              <w:br/>
              <w:t>млн. руб.</w:t>
            </w:r>
            <w:r>
              <w:rPr>
                <w:sz w:val="22"/>
                <w:szCs w:val="22"/>
              </w:rPr>
              <w:br/>
              <w:t xml:space="preserve">(в текущих </w:t>
            </w:r>
            <w:r>
              <w:rPr>
                <w:sz w:val="22"/>
                <w:szCs w:val="22"/>
              </w:rPr>
              <w:br/>
              <w:t>ценах)</w:t>
            </w:r>
          </w:p>
        </w:tc>
        <w:tc>
          <w:tcPr>
            <w:tcW w:w="4563" w:type="dxa"/>
            <w:gridSpan w:val="2"/>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131B62" w:rsidRPr="000028D7" w:rsidTr="009660FD">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131B62" w:rsidRPr="000028D7" w:rsidRDefault="00131B62" w:rsidP="00131B62">
            <w:pPr>
              <w:spacing w:before="60" w:after="60" w:line="220" w:lineRule="exact"/>
              <w:rPr>
                <w:sz w:val="22"/>
                <w:szCs w:val="22"/>
              </w:rPr>
            </w:pPr>
          </w:p>
        </w:tc>
        <w:tc>
          <w:tcPr>
            <w:tcW w:w="2126" w:type="dxa"/>
            <w:vMerge/>
          </w:tcPr>
          <w:p w:rsidR="00131B62" w:rsidRPr="000028D7" w:rsidRDefault="00131B62" w:rsidP="00131B62">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131B62" w:rsidRPr="00C26690" w:rsidRDefault="00131B62" w:rsidP="007954DD">
            <w:pPr>
              <w:spacing w:before="60" w:after="60" w:line="220" w:lineRule="exact"/>
              <w:ind w:left="-340" w:right="-340"/>
              <w:jc w:val="center"/>
              <w:rPr>
                <w:sz w:val="22"/>
                <w:szCs w:val="22"/>
              </w:rPr>
            </w:pPr>
            <w:r>
              <w:rPr>
                <w:sz w:val="22"/>
                <w:szCs w:val="22"/>
              </w:rPr>
              <w:t>январь-</w:t>
            </w:r>
            <w:r w:rsidR="007954DD">
              <w:rPr>
                <w:sz w:val="22"/>
                <w:szCs w:val="22"/>
              </w:rPr>
              <w:t>май</w:t>
            </w:r>
            <w:r>
              <w:rPr>
                <w:sz w:val="22"/>
                <w:szCs w:val="22"/>
              </w:rPr>
              <w:br/>
              <w:t xml:space="preserve">2024 г. </w:t>
            </w:r>
            <w:r>
              <w:rPr>
                <w:sz w:val="22"/>
                <w:szCs w:val="22"/>
              </w:rPr>
              <w:br/>
            </w:r>
            <w:r>
              <w:rPr>
                <w:bCs/>
                <w:sz w:val="22"/>
                <w:szCs w:val="22"/>
              </w:rPr>
              <w:t xml:space="preserve">в % к </w:t>
            </w:r>
            <w:r>
              <w:rPr>
                <w:bCs/>
                <w:sz w:val="22"/>
                <w:szCs w:val="22"/>
              </w:rPr>
              <w:br/>
            </w:r>
            <w:r>
              <w:rPr>
                <w:sz w:val="22"/>
                <w:szCs w:val="22"/>
              </w:rPr>
              <w:t>январю-</w:t>
            </w:r>
            <w:r w:rsidR="007954DD">
              <w:rPr>
                <w:sz w:val="22"/>
                <w:szCs w:val="22"/>
              </w:rPr>
              <w:t>маю</w:t>
            </w:r>
            <w:r>
              <w:rPr>
                <w:bCs/>
                <w:sz w:val="22"/>
                <w:szCs w:val="22"/>
              </w:rPr>
              <w:br/>
              <w:t>2023 г.</w:t>
            </w:r>
          </w:p>
        </w:tc>
        <w:tc>
          <w:tcPr>
            <w:tcW w:w="2282" w:type="dxa"/>
            <w:tcBorders>
              <w:top w:val="single" w:sz="4" w:space="0" w:color="auto"/>
              <w:left w:val="single" w:sz="4" w:space="0" w:color="auto"/>
              <w:bottom w:val="single" w:sz="4" w:space="0" w:color="auto"/>
              <w:right w:val="single" w:sz="4" w:space="0" w:color="auto"/>
            </w:tcBorders>
          </w:tcPr>
          <w:p w:rsidR="00131B62" w:rsidRPr="00C26690" w:rsidRDefault="00131B62" w:rsidP="007954DD">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w:t>
            </w:r>
            <w:r w:rsidR="007954DD">
              <w:rPr>
                <w:sz w:val="22"/>
                <w:szCs w:val="22"/>
              </w:rPr>
              <w:t>май</w:t>
            </w:r>
            <w:r>
              <w:rPr>
                <w:sz w:val="22"/>
                <w:szCs w:val="22"/>
              </w:rPr>
              <w:br/>
              <w:t xml:space="preserve">2023 г. </w:t>
            </w:r>
            <w:r>
              <w:rPr>
                <w:sz w:val="22"/>
                <w:szCs w:val="22"/>
              </w:rPr>
              <w:br/>
            </w:r>
            <w:r>
              <w:rPr>
                <w:bCs/>
                <w:sz w:val="22"/>
                <w:szCs w:val="22"/>
              </w:rPr>
              <w:t xml:space="preserve">в % к </w:t>
            </w:r>
            <w:r>
              <w:rPr>
                <w:bCs/>
                <w:sz w:val="22"/>
                <w:szCs w:val="22"/>
              </w:rPr>
              <w:br/>
            </w:r>
            <w:r>
              <w:rPr>
                <w:sz w:val="22"/>
                <w:szCs w:val="22"/>
              </w:rPr>
              <w:t>январю-</w:t>
            </w:r>
            <w:r w:rsidR="007954DD">
              <w:rPr>
                <w:sz w:val="22"/>
                <w:szCs w:val="22"/>
              </w:rPr>
              <w:t>маю</w:t>
            </w:r>
            <w:r>
              <w:rPr>
                <w:bCs/>
                <w:sz w:val="22"/>
                <w:szCs w:val="22"/>
              </w:rPr>
              <w:br/>
              <w:t>2022 г.</w:t>
            </w:r>
          </w:p>
        </w:tc>
      </w:tr>
      <w:tr w:rsidR="00ED68A5" w:rsidRPr="000028D7" w:rsidTr="00ED68A5">
        <w:trPr>
          <w:cantSplit/>
          <w:trHeight w:val="113"/>
        </w:trPr>
        <w:tc>
          <w:tcPr>
            <w:tcW w:w="2410" w:type="dxa"/>
            <w:tcBorders>
              <w:bottom w:val="nil"/>
            </w:tcBorders>
            <w:vAlign w:val="bottom"/>
          </w:tcPr>
          <w:p w:rsidR="00ED68A5" w:rsidRPr="006A62E5" w:rsidRDefault="00ED68A5" w:rsidP="00ED68A5">
            <w:pPr>
              <w:spacing w:before="106" w:after="106" w:line="24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center"/>
          </w:tcPr>
          <w:p w:rsidR="00ED68A5" w:rsidRPr="00385E69" w:rsidRDefault="00ED68A5" w:rsidP="00ED68A5">
            <w:pPr>
              <w:tabs>
                <w:tab w:val="left" w:pos="1310"/>
              </w:tabs>
              <w:spacing w:before="106" w:after="106" w:line="240" w:lineRule="exact"/>
              <w:ind w:right="652"/>
              <w:jc w:val="right"/>
              <w:rPr>
                <w:b/>
                <w:sz w:val="22"/>
                <w:szCs w:val="22"/>
              </w:rPr>
            </w:pPr>
            <w:r>
              <w:rPr>
                <w:b/>
                <w:sz w:val="22"/>
                <w:szCs w:val="22"/>
              </w:rPr>
              <w:t>2 663,3</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b/>
                <w:sz w:val="22"/>
                <w:szCs w:val="22"/>
              </w:rPr>
            </w:pPr>
            <w:r>
              <w:rPr>
                <w:b/>
                <w:sz w:val="22"/>
                <w:szCs w:val="22"/>
              </w:rPr>
              <w:t>109,8</w:t>
            </w:r>
          </w:p>
        </w:tc>
        <w:tc>
          <w:tcPr>
            <w:tcW w:w="2282" w:type="dxa"/>
            <w:tcBorders>
              <w:top w:val="nil"/>
              <w:left w:val="nil"/>
              <w:bottom w:val="nil"/>
              <w:right w:val="single" w:sz="4" w:space="0" w:color="auto"/>
            </w:tcBorders>
            <w:shd w:val="clear" w:color="auto" w:fill="auto"/>
            <w:vAlign w:val="bottom"/>
          </w:tcPr>
          <w:p w:rsidR="00ED68A5" w:rsidRPr="0043772A" w:rsidRDefault="00ED68A5" w:rsidP="00ED68A5">
            <w:pPr>
              <w:spacing w:before="106" w:after="106" w:line="240" w:lineRule="exact"/>
              <w:ind w:right="794"/>
              <w:jc w:val="right"/>
              <w:rPr>
                <w:b/>
                <w:sz w:val="22"/>
                <w:szCs w:val="22"/>
              </w:rPr>
            </w:pPr>
            <w:r w:rsidRPr="00AB302A">
              <w:rPr>
                <w:b/>
                <w:sz w:val="22"/>
                <w:szCs w:val="22"/>
              </w:rPr>
              <w:t>103,1</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1</w:t>
            </w:r>
            <w:r>
              <w:rPr>
                <w:b/>
                <w:sz w:val="22"/>
                <w:szCs w:val="22"/>
              </w:rPr>
              <w:t> </w:t>
            </w:r>
            <w:r>
              <w:rPr>
                <w:sz w:val="22"/>
                <w:szCs w:val="22"/>
              </w:rPr>
              <w:t>222,3</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111,2</w:t>
            </w:r>
          </w:p>
        </w:tc>
        <w:tc>
          <w:tcPr>
            <w:tcW w:w="2282" w:type="dxa"/>
            <w:tcBorders>
              <w:top w:val="nil"/>
              <w:left w:val="nil"/>
              <w:bottom w:val="nil"/>
              <w:right w:val="single" w:sz="4" w:space="0" w:color="auto"/>
            </w:tcBorders>
            <w:shd w:val="clear" w:color="auto" w:fill="auto"/>
            <w:vAlign w:val="bottom"/>
          </w:tcPr>
          <w:p w:rsidR="00ED68A5" w:rsidRPr="0043772A" w:rsidRDefault="00ED68A5" w:rsidP="00ED68A5">
            <w:pPr>
              <w:spacing w:before="106" w:after="106" w:line="240" w:lineRule="exact"/>
              <w:ind w:right="794"/>
              <w:jc w:val="right"/>
              <w:rPr>
                <w:sz w:val="22"/>
                <w:szCs w:val="22"/>
              </w:rPr>
            </w:pPr>
            <w:r w:rsidRPr="0043772A">
              <w:rPr>
                <w:sz w:val="22"/>
                <w:szCs w:val="22"/>
              </w:rPr>
              <w:t>102,7</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589,5</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108,8</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102,8</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firstLineChars="100" w:firstLine="220"/>
              <w:jc w:val="right"/>
              <w:rPr>
                <w:color w:val="000000"/>
                <w:sz w:val="22"/>
                <w:szCs w:val="22"/>
              </w:rPr>
            </w:pP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37,7</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111,9</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104,0</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22,0</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106,3</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101,3</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55,6</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110,2</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102,7</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24,4</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107,4</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104,2</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86,0</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109,7</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105,7</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13,4</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104,8</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100,3</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30,2</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107,4</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106,6</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42,7</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108,0</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105,5</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26,4</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108,7</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97,3</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42,5</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107,7</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105,7</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13,9</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104,5</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94,0</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67,2</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109,0</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104,3</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23,6</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105,8</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108,5</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66,7</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110,4</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103,7</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34,9</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105,1</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106,4</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116,7</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108,0</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104,7</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21,7</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106,4</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103,5</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15,4</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108,9</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98,0</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30,5</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107,9</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103,6</w:t>
            </w:r>
          </w:p>
        </w:tc>
      </w:tr>
      <w:tr w:rsidR="00ED68A5" w:rsidRPr="000028D7" w:rsidTr="00ED68A5">
        <w:trPr>
          <w:cantSplit/>
          <w:trHeight w:val="113"/>
        </w:trPr>
        <w:tc>
          <w:tcPr>
            <w:tcW w:w="2410" w:type="dxa"/>
            <w:tcBorders>
              <w:top w:val="nil"/>
              <w:left w:val="single" w:sz="4" w:space="0" w:color="auto"/>
              <w:bottom w:val="nil"/>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26,0</w:t>
            </w:r>
          </w:p>
        </w:tc>
        <w:tc>
          <w:tcPr>
            <w:tcW w:w="2281" w:type="dxa"/>
            <w:tcBorders>
              <w:top w:val="nil"/>
              <w:left w:val="nil"/>
              <w:bottom w:val="nil"/>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111,8</w:t>
            </w:r>
          </w:p>
        </w:tc>
        <w:tc>
          <w:tcPr>
            <w:tcW w:w="2282" w:type="dxa"/>
            <w:tcBorders>
              <w:top w:val="nil"/>
              <w:left w:val="nil"/>
              <w:bottom w:val="nil"/>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102,5</w:t>
            </w:r>
          </w:p>
        </w:tc>
      </w:tr>
      <w:tr w:rsidR="00ED68A5" w:rsidRPr="000028D7" w:rsidTr="00ED68A5">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ED68A5" w:rsidRPr="006A62E5" w:rsidRDefault="00ED68A5" w:rsidP="00ED68A5">
            <w:pPr>
              <w:spacing w:before="106" w:after="106" w:line="24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center"/>
          </w:tcPr>
          <w:p w:rsidR="00ED68A5" w:rsidRPr="00385E69" w:rsidRDefault="00ED68A5" w:rsidP="00ED68A5">
            <w:pPr>
              <w:tabs>
                <w:tab w:val="left" w:pos="1168"/>
                <w:tab w:val="left" w:pos="1310"/>
                <w:tab w:val="left" w:pos="1479"/>
              </w:tabs>
              <w:spacing w:before="106" w:after="106" w:line="240" w:lineRule="exact"/>
              <w:ind w:right="652"/>
              <w:jc w:val="right"/>
              <w:rPr>
                <w:sz w:val="22"/>
                <w:szCs w:val="22"/>
              </w:rPr>
            </w:pPr>
            <w:r>
              <w:rPr>
                <w:sz w:val="22"/>
                <w:szCs w:val="22"/>
              </w:rPr>
              <w:t>54,0</w:t>
            </w:r>
          </w:p>
        </w:tc>
        <w:tc>
          <w:tcPr>
            <w:tcW w:w="2281" w:type="dxa"/>
            <w:tcBorders>
              <w:top w:val="nil"/>
              <w:left w:val="nil"/>
              <w:bottom w:val="double" w:sz="4" w:space="0" w:color="auto"/>
              <w:right w:val="single" w:sz="4" w:space="0" w:color="auto"/>
            </w:tcBorders>
            <w:shd w:val="clear" w:color="auto" w:fill="auto"/>
            <w:vAlign w:val="bottom"/>
          </w:tcPr>
          <w:p w:rsidR="00ED68A5" w:rsidRPr="00385E69" w:rsidRDefault="00ED68A5" w:rsidP="00ED68A5">
            <w:pPr>
              <w:spacing w:before="106" w:after="106" w:line="240" w:lineRule="exact"/>
              <w:ind w:right="794" w:firstLineChars="100" w:firstLine="220"/>
              <w:jc w:val="right"/>
              <w:rPr>
                <w:sz w:val="22"/>
                <w:szCs w:val="22"/>
              </w:rPr>
            </w:pPr>
            <w:r>
              <w:rPr>
                <w:sz w:val="22"/>
                <w:szCs w:val="22"/>
              </w:rPr>
              <w:t>107,1</w:t>
            </w:r>
          </w:p>
        </w:tc>
        <w:tc>
          <w:tcPr>
            <w:tcW w:w="2282" w:type="dxa"/>
            <w:tcBorders>
              <w:top w:val="nil"/>
              <w:left w:val="nil"/>
              <w:bottom w:val="double" w:sz="4" w:space="0" w:color="auto"/>
              <w:right w:val="single" w:sz="4" w:space="0" w:color="auto"/>
            </w:tcBorders>
            <w:shd w:val="clear" w:color="auto" w:fill="auto"/>
            <w:vAlign w:val="bottom"/>
          </w:tcPr>
          <w:p w:rsidR="00ED68A5" w:rsidRPr="004F5EB4" w:rsidRDefault="00ED68A5" w:rsidP="00ED68A5">
            <w:pPr>
              <w:spacing w:before="106" w:after="106" w:line="240" w:lineRule="exact"/>
              <w:ind w:right="794"/>
              <w:jc w:val="right"/>
              <w:rPr>
                <w:color w:val="000000"/>
                <w:sz w:val="22"/>
                <w:szCs w:val="22"/>
              </w:rPr>
            </w:pPr>
            <w:r w:rsidRPr="004F5EB4">
              <w:rPr>
                <w:color w:val="000000"/>
                <w:sz w:val="22"/>
                <w:szCs w:val="22"/>
              </w:rPr>
              <w:t>104,4</w:t>
            </w:r>
          </w:p>
        </w:tc>
      </w:tr>
    </w:tbl>
    <w:p w:rsidR="00632D55" w:rsidRPr="00491516" w:rsidRDefault="00632D55" w:rsidP="00EF2AF4">
      <w:pPr>
        <w:pStyle w:val="a5"/>
        <w:spacing w:line="200" w:lineRule="exact"/>
        <w:jc w:val="center"/>
        <w:rPr>
          <w:rFonts w:ascii="Arial" w:hAnsi="Arial" w:cs="Arial"/>
          <w:b w:val="0"/>
          <w:sz w:val="2"/>
          <w:szCs w:val="2"/>
        </w:rPr>
      </w:pPr>
    </w:p>
    <w:sectPr w:rsidR="00632D55" w:rsidRPr="00491516" w:rsidSect="001C06D6">
      <w:headerReference w:type="default" r:id="rId7"/>
      <w:footerReference w:type="even" r:id="rId8"/>
      <w:footerReference w:type="default" r:id="rId9"/>
      <w:pgSz w:w="11907" w:h="16840" w:code="9"/>
      <w:pgMar w:top="0" w:right="1418" w:bottom="1418" w:left="1418" w:header="851" w:footer="1134" w:gutter="0"/>
      <w:pgNumType w:start="99"/>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D4F" w:rsidRDefault="00AF4D4F">
      <w:r>
        <w:separator/>
      </w:r>
    </w:p>
  </w:endnote>
  <w:endnote w:type="continuationSeparator" w:id="0">
    <w:p w:rsidR="00AF4D4F" w:rsidRDefault="00AF4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C06D6">
      <w:rPr>
        <w:rStyle w:val="ad"/>
        <w:noProof/>
      </w:rPr>
      <w:t>99</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D4F" w:rsidRDefault="00AF4D4F">
      <w:r>
        <w:separator/>
      </w:r>
    </w:p>
  </w:footnote>
  <w:footnote w:type="continuationSeparator" w:id="0">
    <w:p w:rsidR="00AF4D4F" w:rsidRDefault="00AF4D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5A9"/>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BC3"/>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6D6"/>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9F9"/>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E4"/>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6E0D"/>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4DD"/>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734"/>
    <w:rsid w:val="00A60778"/>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3E7"/>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02A"/>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4F"/>
    <w:rsid w:val="00AF4D80"/>
    <w:rsid w:val="00AF52BA"/>
    <w:rsid w:val="00AF59E3"/>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CCB"/>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325"/>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7C1"/>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217"/>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0F"/>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2"/>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2C6"/>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339"/>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47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68A5"/>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9E1"/>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04B"/>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1EE0"/>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C41D3-A929-439F-BDB6-55A268BEB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Pages>
  <Words>290</Words>
  <Characters>1656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233</cp:revision>
  <cp:lastPrinted>2024-06-24T11:54:00Z</cp:lastPrinted>
  <dcterms:created xsi:type="dcterms:W3CDTF">2021-11-16T08:38:00Z</dcterms:created>
  <dcterms:modified xsi:type="dcterms:W3CDTF">2024-06-24T11:54:00Z</dcterms:modified>
</cp:coreProperties>
</file>